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527C09C6" w:rsidR="00067ADC" w:rsidRDefault="00CF0D7D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34663C7A" w14:textId="77777777" w:rsid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512AEA0A" w14:textId="0ED41015" w:rsidR="00B92721" w:rsidRP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MX"/>
        </w:rPr>
      </w:pPr>
      <w:r w:rsidRPr="00B9272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MX"/>
        </w:rPr>
        <w:t>ITINERARIO:</w:t>
      </w:r>
    </w:p>
    <w:p w14:paraId="766153AD" w14:textId="77777777" w:rsid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701B490A" w14:textId="77777777" w:rsidR="00B92721" w:rsidRP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B92721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RUTA DE LA FRESA</w:t>
      </w:r>
    </w:p>
    <w:p w14:paraId="61CDEF67" w14:textId="77777777" w:rsid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B92721">
        <w:rPr>
          <w:rFonts w:ascii="Calibri" w:eastAsia="Times New Roman" w:hAnsi="Calibri" w:cs="Calibri"/>
          <w:sz w:val="24"/>
          <w:szCs w:val="24"/>
          <w:lang w:eastAsia="es-MX"/>
        </w:rPr>
        <w:t xml:space="preserve">Visitaremos los cultivos de la fresa más dulce de México, conocerás de las variedades del fruto, sus propiedades y secretos; recoléctalas como un experto y prueba su dulce sabor directo del campo. Después tendremos un rico almuerzo con un toque de fresa para finalizar en La </w:t>
      </w:r>
      <w:proofErr w:type="spellStart"/>
      <w:r w:rsidRPr="00B92721">
        <w:rPr>
          <w:rFonts w:ascii="Calibri" w:eastAsia="Times New Roman" w:hAnsi="Calibri" w:cs="Calibri"/>
          <w:sz w:val="24"/>
          <w:szCs w:val="24"/>
          <w:lang w:eastAsia="es-MX"/>
        </w:rPr>
        <w:t>Cristalita</w:t>
      </w:r>
      <w:proofErr w:type="spellEnd"/>
      <w:r w:rsidRPr="00B92721">
        <w:rPr>
          <w:rFonts w:ascii="Calibri" w:eastAsia="Times New Roman" w:hAnsi="Calibri" w:cs="Calibri"/>
          <w:sz w:val="24"/>
          <w:szCs w:val="24"/>
          <w:lang w:eastAsia="es-MX"/>
        </w:rPr>
        <w:t xml:space="preserve">, donde encontrarás productos tradicionales para chuparse los dedos así como </w:t>
      </w:r>
      <w:proofErr w:type="spellStart"/>
      <w:r w:rsidRPr="00B92721">
        <w:rPr>
          <w:rFonts w:ascii="Calibri" w:eastAsia="Times New Roman" w:hAnsi="Calibri" w:cs="Calibri"/>
          <w:sz w:val="24"/>
          <w:szCs w:val="24"/>
          <w:lang w:eastAsia="es-MX"/>
        </w:rPr>
        <w:t>souvenirs</w:t>
      </w:r>
      <w:proofErr w:type="spellEnd"/>
      <w:r w:rsidRPr="00B92721">
        <w:rPr>
          <w:rFonts w:ascii="Calibri" w:eastAsia="Times New Roman" w:hAnsi="Calibri" w:cs="Calibri"/>
          <w:sz w:val="24"/>
          <w:szCs w:val="24"/>
          <w:lang w:eastAsia="es-MX"/>
        </w:rPr>
        <w:t xml:space="preserve"> de la región.</w:t>
      </w:r>
    </w:p>
    <w:p w14:paraId="3617C4D0" w14:textId="77777777" w:rsid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5A553698" w14:textId="77777777" w:rsid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43847306" w14:textId="77777777" w:rsidR="00B92721" w:rsidRP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B92721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¿Cuánto dura? </w:t>
      </w:r>
      <w:r w:rsidRPr="00B92721">
        <w:rPr>
          <w:rFonts w:ascii="Calibri" w:eastAsia="Times New Roman" w:hAnsi="Calibri" w:cs="Calibri"/>
          <w:sz w:val="24"/>
          <w:szCs w:val="24"/>
          <w:lang w:eastAsia="es-MX"/>
        </w:rPr>
        <w:t>4 horas</w:t>
      </w:r>
    </w:p>
    <w:p w14:paraId="121C583D" w14:textId="77777777" w:rsid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5E27B0ED" w14:textId="77777777" w:rsidR="00B92721" w:rsidRP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B92721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113B2A75" w14:textId="77777777" w:rsid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25B67ACF" w14:textId="5C991B93" w:rsidR="00B92721" w:rsidRPr="00B92721" w:rsidRDefault="00DA2329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B92721" w:rsidRPr="00B92721">
        <w:rPr>
          <w:rFonts w:ascii="Calibri" w:eastAsia="Times New Roman" w:hAnsi="Calibri" w:cs="Calibri"/>
          <w:sz w:val="24"/>
          <w:szCs w:val="24"/>
          <w:lang w:eastAsia="es-MX"/>
        </w:rPr>
        <w:t>Recorrido guiado</w:t>
      </w:r>
    </w:p>
    <w:p w14:paraId="64920E6B" w14:textId="062D6D9F" w:rsidR="00B92721" w:rsidRPr="00B92721" w:rsidRDefault="00DA2329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-4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B92721" w:rsidRPr="00B92721">
        <w:rPr>
          <w:rFonts w:ascii="Calibri" w:eastAsia="Times New Roman" w:hAnsi="Calibri" w:cs="Calibri"/>
          <w:sz w:val="24"/>
          <w:szCs w:val="24"/>
          <w:lang w:eastAsia="es-MX"/>
        </w:rPr>
        <w:t xml:space="preserve">Transporte durante el tour Visita a campos de fresa Canastita para la recolección </w:t>
      </w: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B92721" w:rsidRPr="00B92721">
        <w:rPr>
          <w:rFonts w:ascii="Calibri" w:eastAsia="Times New Roman" w:hAnsi="Calibri" w:cs="Calibri"/>
          <w:sz w:val="24"/>
          <w:szCs w:val="24"/>
          <w:lang w:eastAsia="es-MX"/>
        </w:rPr>
        <w:t>Almuerzo fresa</w:t>
      </w:r>
    </w:p>
    <w:p w14:paraId="52401A0D" w14:textId="17D326D5" w:rsidR="00B92721" w:rsidRPr="00B92721" w:rsidRDefault="00DA2329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B92721" w:rsidRPr="00B92721">
        <w:rPr>
          <w:rFonts w:ascii="Calibri" w:eastAsia="Times New Roman" w:hAnsi="Calibri" w:cs="Calibri"/>
          <w:sz w:val="24"/>
          <w:szCs w:val="24"/>
          <w:lang w:eastAsia="es-MX"/>
        </w:rPr>
        <w:t xml:space="preserve">Visita a la </w:t>
      </w:r>
      <w:proofErr w:type="spellStart"/>
      <w:r w:rsidR="00B92721" w:rsidRPr="00B92721">
        <w:rPr>
          <w:rFonts w:ascii="Calibri" w:eastAsia="Times New Roman" w:hAnsi="Calibri" w:cs="Calibri"/>
          <w:sz w:val="24"/>
          <w:szCs w:val="24"/>
          <w:lang w:eastAsia="es-MX"/>
        </w:rPr>
        <w:t>Cristalita</w:t>
      </w:r>
      <w:proofErr w:type="spellEnd"/>
    </w:p>
    <w:p w14:paraId="33BB66BD" w14:textId="77777777" w:rsid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72DD431D" w14:textId="77777777" w:rsid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40DC311F" w14:textId="1A858A74" w:rsidR="00B92721" w:rsidRPr="00DA2329" w:rsidRDefault="00DA2329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DA2329">
        <w:rPr>
          <w:rFonts w:ascii="Calibri" w:eastAsia="Times New Roman" w:hAnsi="Calibri" w:cs="Calibri"/>
          <w:b/>
          <w:sz w:val="24"/>
          <w:szCs w:val="24"/>
          <w:lang w:eastAsia="es-MX"/>
        </w:rPr>
        <w:t>Salida:</w:t>
      </w:r>
    </w:p>
    <w:p w14:paraId="1ADBF1E8" w14:textId="77777777" w:rsidR="00B92721" w:rsidRDefault="00B92721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B92721">
        <w:rPr>
          <w:rFonts w:ascii="Calibri" w:eastAsia="Times New Roman" w:hAnsi="Calibri" w:cs="Calibri"/>
          <w:sz w:val="24"/>
          <w:szCs w:val="24"/>
          <w:lang w:eastAsia="es-MX"/>
        </w:rPr>
        <w:t>*Grupo mínimo 5 personas.</w:t>
      </w:r>
    </w:p>
    <w:p w14:paraId="101D4C26" w14:textId="77777777" w:rsidR="00DA2329" w:rsidRDefault="00DA2329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4EFF16A2" w14:textId="77777777" w:rsidR="00DA2329" w:rsidRDefault="00DA2329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E432F65" w14:textId="77777777" w:rsidR="00DA2329" w:rsidRPr="00DA2329" w:rsidRDefault="00DA2329" w:rsidP="00DA232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DA2329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427DE02D" w14:textId="77777777" w:rsidR="00DA2329" w:rsidRPr="00DA2329" w:rsidRDefault="00DA2329" w:rsidP="00DA2329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720DF7CF" w14:textId="77777777" w:rsidR="00DA2329" w:rsidRPr="00DA2329" w:rsidRDefault="00DA2329" w:rsidP="00DA2329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DA2329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1CE8BBC2" w14:textId="77777777" w:rsidR="00DA2329" w:rsidRPr="00DA2329" w:rsidRDefault="00DA2329" w:rsidP="00DA2329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DA2329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2777C92F" w14:textId="77777777" w:rsidR="00DA2329" w:rsidRPr="00DA2329" w:rsidRDefault="00DA2329" w:rsidP="00DA2329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DA2329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2B1433F9" w14:textId="77777777" w:rsidR="00DA2329" w:rsidRPr="00B92721" w:rsidRDefault="00DA2329" w:rsidP="00B9272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96DE365" w14:textId="77777777" w:rsidR="00DA2329" w:rsidRDefault="00DA2329" w:rsidP="00DA2329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47B972EE" w14:textId="77777777" w:rsidR="00DA2329" w:rsidRDefault="00DA2329" w:rsidP="00DA2329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307AFB1D" w14:textId="77777777" w:rsidR="00DA2329" w:rsidRDefault="00DA2329" w:rsidP="00DA2329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55AB0CDF" w14:textId="1171C97C" w:rsidR="00067ADC" w:rsidRDefault="00067ADC" w:rsidP="00DA2329">
      <w:pPr>
        <w:spacing w:after="0" w:line="240" w:lineRule="auto"/>
      </w:pPr>
      <w:bookmarkStart w:id="0" w:name="_GoBack"/>
      <w:bookmarkEnd w:id="0"/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</w:lvl>
    <w:lvl w:ilvl="1" w:tplc="080A0019">
      <w:start w:val="1"/>
      <w:numFmt w:val="lowerLetter"/>
      <w:lvlText w:val="%2."/>
      <w:lvlJc w:val="left"/>
      <w:pPr>
        <w:ind w:left="1100" w:hanging="360"/>
      </w:pPr>
    </w:lvl>
    <w:lvl w:ilvl="2" w:tplc="080A001B">
      <w:start w:val="1"/>
      <w:numFmt w:val="lowerRoman"/>
      <w:lvlText w:val="%3."/>
      <w:lvlJc w:val="right"/>
      <w:pPr>
        <w:ind w:left="1820" w:hanging="180"/>
      </w:pPr>
    </w:lvl>
    <w:lvl w:ilvl="3" w:tplc="080A000F">
      <w:start w:val="1"/>
      <w:numFmt w:val="decimal"/>
      <w:lvlText w:val="%4."/>
      <w:lvlJc w:val="left"/>
      <w:pPr>
        <w:ind w:left="2540" w:hanging="360"/>
      </w:pPr>
    </w:lvl>
    <w:lvl w:ilvl="4" w:tplc="080A0019">
      <w:start w:val="1"/>
      <w:numFmt w:val="lowerLetter"/>
      <w:lvlText w:val="%5."/>
      <w:lvlJc w:val="left"/>
      <w:pPr>
        <w:ind w:left="3260" w:hanging="360"/>
      </w:pPr>
    </w:lvl>
    <w:lvl w:ilvl="5" w:tplc="080A001B">
      <w:start w:val="1"/>
      <w:numFmt w:val="lowerRoman"/>
      <w:lvlText w:val="%6."/>
      <w:lvlJc w:val="right"/>
      <w:pPr>
        <w:ind w:left="3980" w:hanging="180"/>
      </w:pPr>
    </w:lvl>
    <w:lvl w:ilvl="6" w:tplc="080A000F">
      <w:start w:val="1"/>
      <w:numFmt w:val="decimal"/>
      <w:lvlText w:val="%7."/>
      <w:lvlJc w:val="left"/>
      <w:pPr>
        <w:ind w:left="4700" w:hanging="360"/>
      </w:pPr>
    </w:lvl>
    <w:lvl w:ilvl="7" w:tplc="080A0019">
      <w:start w:val="1"/>
      <w:numFmt w:val="lowerLetter"/>
      <w:lvlText w:val="%8."/>
      <w:lvlJc w:val="left"/>
      <w:pPr>
        <w:ind w:left="5420" w:hanging="360"/>
      </w:pPr>
    </w:lvl>
    <w:lvl w:ilvl="8" w:tplc="080A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764FE"/>
    <w:rsid w:val="00A35B63"/>
    <w:rsid w:val="00B92721"/>
    <w:rsid w:val="00CF0D7D"/>
    <w:rsid w:val="00D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4</cp:revision>
  <dcterms:created xsi:type="dcterms:W3CDTF">2020-11-28T19:19:00Z</dcterms:created>
  <dcterms:modified xsi:type="dcterms:W3CDTF">2020-11-28T22:31:00Z</dcterms:modified>
</cp:coreProperties>
</file>