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137A" w14:textId="77777777" w:rsidR="003646BF" w:rsidRPr="00DB1374" w:rsidRDefault="000C567E" w:rsidP="00DB1374">
      <w:pPr>
        <w:pStyle w:val="Ttulo2"/>
        <w:jc w:val="center"/>
        <w:rPr>
          <w:rFonts w:ascii="Arial" w:eastAsia="Calibri" w:hAnsi="Arial" w:cs="Arial"/>
          <w:b/>
          <w:bCs/>
          <w:sz w:val="28"/>
          <w:szCs w:val="28"/>
          <w:lang w:val="es-MX" w:eastAsia="en-US"/>
        </w:rPr>
      </w:pPr>
      <w:r w:rsidRPr="00DB1374">
        <w:rPr>
          <w:rFonts w:ascii="Arial" w:eastAsia="Calibri" w:hAnsi="Arial" w:cs="Arial"/>
          <w:b/>
          <w:bCs/>
          <w:sz w:val="28"/>
          <w:szCs w:val="28"/>
          <w:lang w:val="es-MX" w:eastAsia="en-US"/>
        </w:rPr>
        <w:t>DIA DE MUERTOS EN OAXACA</w:t>
      </w:r>
    </w:p>
    <w:p w14:paraId="3E4C31D9" w14:textId="77777777" w:rsidR="000C567E" w:rsidRPr="00DB1374" w:rsidRDefault="008079E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(5 días, 4 noches)</w:t>
      </w:r>
    </w:p>
    <w:p w14:paraId="0C21157F" w14:textId="3E5FDDCA" w:rsidR="00EE5D83" w:rsidRPr="00DB1374" w:rsidRDefault="000C567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2</w:t>
      </w:r>
      <w:r w:rsidR="00E018C3"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8</w:t>
      </w:r>
      <w:r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OCTUBRE A </w:t>
      </w:r>
      <w:r w:rsidR="00E018C3"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1</w:t>
      </w:r>
      <w:r w:rsidRP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DE NOVIEMBRE 202</w:t>
      </w:r>
      <w:r w:rsidR="00DB1374">
        <w:rPr>
          <w:rFonts w:ascii="Arial" w:eastAsia="Calibri" w:hAnsi="Arial" w:cs="Arial"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1</w:t>
      </w:r>
    </w:p>
    <w:p w14:paraId="6C425D6F" w14:textId="77777777" w:rsidR="000C567E" w:rsidRDefault="000C567E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49076349" w14:textId="77777777" w:rsidR="0044503D" w:rsidRDefault="0044503D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ITINERARIO</w:t>
      </w:r>
    </w:p>
    <w:p w14:paraId="3B78BA04" w14:textId="77777777" w:rsidR="00040956" w:rsidRPr="00040956" w:rsidRDefault="00040956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218504C5" w14:textId="6FD5ABB0" w:rsidR="009F5279" w:rsidRPr="00DB1374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70C0"/>
          <w:kern w:val="0"/>
          <w:lang w:val="es-MX"/>
        </w:rPr>
      </w:pPr>
      <w:r w:rsidRPr="00414426">
        <w:rPr>
          <w:rFonts w:ascii="Arial" w:hAnsi="Arial" w:cs="Arial"/>
          <w:b/>
          <w:bCs/>
          <w:color w:val="0070C0"/>
          <w:kern w:val="0"/>
          <w:lang w:val="es-MX"/>
        </w:rPr>
        <w:t>JUEVES 2</w:t>
      </w:r>
      <w:r w:rsidR="00E018C3" w:rsidRPr="00414426">
        <w:rPr>
          <w:rFonts w:ascii="Arial" w:hAnsi="Arial" w:cs="Arial"/>
          <w:b/>
          <w:bCs/>
          <w:color w:val="0070C0"/>
          <w:kern w:val="0"/>
          <w:lang w:val="es-MX"/>
        </w:rPr>
        <w:t>8</w:t>
      </w:r>
      <w:r w:rsidRPr="00414426">
        <w:rPr>
          <w:rFonts w:ascii="Arial" w:hAnsi="Arial" w:cs="Arial"/>
          <w:b/>
          <w:bCs/>
          <w:color w:val="0070C0"/>
          <w:kern w:val="0"/>
          <w:lang w:val="es-MX"/>
        </w:rPr>
        <w:t xml:space="preserve"> DE OCTUBRE</w:t>
      </w:r>
      <w:r w:rsidR="009F5279" w:rsidRPr="00414426">
        <w:rPr>
          <w:rFonts w:ascii="Arial" w:hAnsi="Arial" w:cs="Arial"/>
          <w:b/>
          <w:bCs/>
          <w:color w:val="0070C0"/>
          <w:kern w:val="0"/>
          <w:lang w:val="es-MX"/>
        </w:rPr>
        <w:t>: LLEGADA</w:t>
      </w:r>
      <w:r w:rsidR="009F5279" w:rsidRPr="00DB1374">
        <w:rPr>
          <w:rFonts w:ascii="Arial" w:hAnsi="Arial" w:cs="Arial"/>
          <w:b/>
          <w:bCs/>
          <w:color w:val="0070C0"/>
          <w:kern w:val="0"/>
          <w:lang w:val="es-MX"/>
        </w:rPr>
        <w:t>.</w:t>
      </w:r>
      <w:r w:rsidR="0044503D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</w:t>
      </w:r>
      <w:r w:rsidR="00E018C3" w:rsidRPr="00DB1374">
        <w:rPr>
          <w:rFonts w:ascii="Arial" w:hAnsi="Arial" w:cs="Arial"/>
          <w:b/>
          <w:bCs/>
          <w:color w:val="0070C0"/>
          <w:kern w:val="0"/>
          <w:lang w:val="es-MX"/>
        </w:rPr>
        <w:t>TOUR</w:t>
      </w:r>
      <w:r w:rsidR="00BC3B4B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DE CIUDAD</w:t>
      </w:r>
    </w:p>
    <w:p w14:paraId="0714C0D4" w14:textId="77777777" w:rsidR="009F5279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C567E">
        <w:rPr>
          <w:rFonts w:ascii="Arial" w:hAnsi="Arial" w:cs="Arial"/>
          <w:bCs/>
          <w:kern w:val="0"/>
          <w:lang w:val="es-MX"/>
        </w:rPr>
        <w:t>Llegada a Ciudad de Oaxaca, vía terrestre o aérea traslado al Hotel seleccionado.</w:t>
      </w:r>
    </w:p>
    <w:p w14:paraId="42362E87" w14:textId="7BB7919A" w:rsidR="000C567E" w:rsidRPr="00040956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C567E">
        <w:rPr>
          <w:rFonts w:ascii="Arial" w:hAnsi="Arial" w:cs="Arial"/>
          <w:bCs/>
          <w:kern w:val="0"/>
          <w:lang w:val="es-MX"/>
        </w:rPr>
        <w:t xml:space="preserve">16:00 </w:t>
      </w:r>
      <w:proofErr w:type="spellStart"/>
      <w:r w:rsidRPr="000C567E">
        <w:rPr>
          <w:rFonts w:ascii="Arial" w:hAnsi="Arial" w:cs="Arial"/>
          <w:bCs/>
          <w:kern w:val="0"/>
          <w:lang w:val="es-MX"/>
        </w:rPr>
        <w:t>hrs</w:t>
      </w:r>
      <w:proofErr w:type="spellEnd"/>
      <w:r w:rsidRPr="000C567E">
        <w:rPr>
          <w:rFonts w:ascii="Arial" w:hAnsi="Arial" w:cs="Arial"/>
          <w:bCs/>
          <w:kern w:val="0"/>
          <w:lang w:val="es-MX"/>
        </w:rPr>
        <w:t xml:space="preserve"> </w:t>
      </w:r>
      <w:r w:rsidR="00E018C3">
        <w:rPr>
          <w:rFonts w:ascii="Arial" w:hAnsi="Arial" w:cs="Arial"/>
          <w:bCs/>
          <w:kern w:val="0"/>
          <w:lang w:val="es-MX"/>
        </w:rPr>
        <w:t xml:space="preserve">Tour de </w:t>
      </w:r>
      <w:r w:rsidRPr="000C567E">
        <w:rPr>
          <w:rFonts w:ascii="Arial" w:hAnsi="Arial" w:cs="Arial"/>
          <w:bCs/>
          <w:kern w:val="0"/>
          <w:lang w:val="es-MX"/>
        </w:rPr>
        <w:t>Ciudad</w:t>
      </w:r>
      <w:r>
        <w:rPr>
          <w:rFonts w:ascii="Arial" w:hAnsi="Arial" w:cs="Arial"/>
          <w:bCs/>
          <w:kern w:val="0"/>
          <w:lang w:val="es-MX"/>
        </w:rPr>
        <w:t>, por la tarde visitaremos la</w:t>
      </w:r>
      <w:r w:rsidRPr="000C567E">
        <w:rPr>
          <w:rFonts w:ascii="Arial" w:hAnsi="Arial" w:cs="Arial"/>
          <w:bCs/>
          <w:kern w:val="0"/>
          <w:lang w:val="es-MX"/>
        </w:rPr>
        <w:t xml:space="preserve"> Iglesia de Santo domingo, Catedral, Zócalo, corredor turístico de Alcalá, mercados</w:t>
      </w:r>
      <w:r>
        <w:rPr>
          <w:rFonts w:ascii="Arial" w:hAnsi="Arial" w:cs="Arial"/>
          <w:bCs/>
          <w:kern w:val="0"/>
          <w:lang w:val="es-MX"/>
        </w:rPr>
        <w:t xml:space="preserve"> 20 de </w:t>
      </w:r>
      <w:r w:rsidR="003F28E0">
        <w:rPr>
          <w:rFonts w:ascii="Arial" w:hAnsi="Arial" w:cs="Arial"/>
          <w:bCs/>
          <w:kern w:val="0"/>
          <w:lang w:val="es-MX"/>
        </w:rPr>
        <w:t>noviembre</w:t>
      </w:r>
      <w:r w:rsidRPr="000C567E">
        <w:rPr>
          <w:rFonts w:ascii="Arial" w:hAnsi="Arial" w:cs="Arial"/>
          <w:bCs/>
          <w:kern w:val="0"/>
          <w:lang w:val="es-MX"/>
        </w:rPr>
        <w:t xml:space="preserve"> y Benito Juárez, Chocolate.</w:t>
      </w:r>
    </w:p>
    <w:p w14:paraId="2AB83C1A" w14:textId="77777777" w:rsidR="00E018C3" w:rsidRDefault="00E018C3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35823458" w14:textId="77777777" w:rsidR="00E018C3" w:rsidRPr="00DB1374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70C0"/>
          <w:kern w:val="0"/>
          <w:lang w:val="es-MX"/>
        </w:rPr>
      </w:pP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VIERNES </w:t>
      </w:r>
      <w:r w:rsidR="00E018C3" w:rsidRPr="00DB1374">
        <w:rPr>
          <w:rFonts w:ascii="Arial" w:hAnsi="Arial" w:cs="Arial"/>
          <w:b/>
          <w:bCs/>
          <w:color w:val="0070C0"/>
          <w:kern w:val="0"/>
          <w:lang w:val="es-MX"/>
        </w:rPr>
        <w:t>29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DE OCTUBRE:</w:t>
      </w:r>
    </w:p>
    <w:p w14:paraId="2B88EA59" w14:textId="1BD7AAA7" w:rsidR="003A1D2F" w:rsidRDefault="00E018C3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E018C3">
        <w:rPr>
          <w:rFonts w:ascii="Arial" w:hAnsi="Arial" w:cs="Arial"/>
          <w:kern w:val="0"/>
          <w:lang w:val="es-MX"/>
        </w:rPr>
        <w:t>Desayuno en su Hotel</w:t>
      </w:r>
      <w:r>
        <w:rPr>
          <w:rFonts w:ascii="Arial" w:hAnsi="Arial" w:cs="Arial"/>
          <w:kern w:val="0"/>
          <w:lang w:val="es-MX"/>
        </w:rPr>
        <w:t>,</w:t>
      </w:r>
      <w:r w:rsidRPr="00E018C3">
        <w:rPr>
          <w:rFonts w:ascii="Arial" w:hAnsi="Arial" w:cs="Arial"/>
          <w:kern w:val="0"/>
          <w:lang w:val="es-MX"/>
        </w:rPr>
        <w:t xml:space="preserve"> </w:t>
      </w:r>
      <w:r>
        <w:rPr>
          <w:rFonts w:ascii="Arial" w:hAnsi="Arial" w:cs="Arial"/>
          <w:kern w:val="0"/>
          <w:lang w:val="es-MX"/>
        </w:rPr>
        <w:t>v</w:t>
      </w:r>
      <w:r w:rsidRPr="00E018C3">
        <w:rPr>
          <w:rFonts w:ascii="Arial" w:hAnsi="Arial" w:cs="Arial"/>
          <w:kern w:val="0"/>
          <w:lang w:val="es-MX"/>
        </w:rPr>
        <w:t xml:space="preserve">isita </w:t>
      </w:r>
      <w:r>
        <w:rPr>
          <w:rFonts w:ascii="Arial" w:hAnsi="Arial" w:cs="Arial"/>
          <w:kern w:val="0"/>
          <w:lang w:val="es-MX"/>
        </w:rPr>
        <w:t xml:space="preserve">Pueblo </w:t>
      </w:r>
      <w:r w:rsidRPr="00E018C3">
        <w:rPr>
          <w:rFonts w:ascii="Arial" w:hAnsi="Arial" w:cs="Arial"/>
          <w:kern w:val="0"/>
          <w:lang w:val="es-MX"/>
        </w:rPr>
        <w:t xml:space="preserve">de </w:t>
      </w:r>
      <w:r>
        <w:rPr>
          <w:rFonts w:ascii="Arial" w:hAnsi="Arial" w:cs="Arial"/>
          <w:kern w:val="0"/>
          <w:lang w:val="es-MX"/>
        </w:rPr>
        <w:t>O</w:t>
      </w:r>
      <w:r w:rsidRPr="00E018C3">
        <w:rPr>
          <w:rFonts w:ascii="Arial" w:hAnsi="Arial" w:cs="Arial"/>
          <w:kern w:val="0"/>
          <w:lang w:val="es-MX"/>
        </w:rPr>
        <w:t>cotlán</w:t>
      </w:r>
      <w:r>
        <w:t xml:space="preserve"> </w:t>
      </w:r>
      <w:r w:rsidR="000C567E" w:rsidRPr="000C567E">
        <w:rPr>
          <w:rFonts w:ascii="Arial" w:hAnsi="Arial" w:cs="Arial"/>
          <w:bCs/>
          <w:kern w:val="0"/>
          <w:lang w:val="es-MX"/>
        </w:rPr>
        <w:t>de Morelos</w:t>
      </w:r>
      <w:r w:rsidR="000C567E">
        <w:rPr>
          <w:rFonts w:ascii="Arial" w:hAnsi="Arial" w:cs="Arial"/>
          <w:bCs/>
          <w:kern w:val="0"/>
          <w:lang w:val="es-MX"/>
        </w:rPr>
        <w:t>,</w:t>
      </w:r>
      <w:r w:rsidR="000C567E" w:rsidRPr="000C567E">
        <w:rPr>
          <w:rFonts w:ascii="Arial" w:hAnsi="Arial" w:cs="Arial"/>
          <w:bCs/>
          <w:kern w:val="0"/>
          <w:lang w:val="es-MX"/>
        </w:rPr>
        <w:t xml:space="preserve"> el</w:t>
      </w:r>
      <w:r>
        <w:rPr>
          <w:rFonts w:ascii="Arial" w:hAnsi="Arial" w:cs="Arial"/>
          <w:bCs/>
          <w:kern w:val="0"/>
          <w:lang w:val="es-MX"/>
        </w:rPr>
        <w:t xml:space="preserve"> </w:t>
      </w:r>
      <w:proofErr w:type="spellStart"/>
      <w:r>
        <w:rPr>
          <w:rFonts w:ascii="Arial" w:hAnsi="Arial" w:cs="Arial"/>
          <w:bCs/>
          <w:kern w:val="0"/>
          <w:lang w:val="es-MX"/>
        </w:rPr>
        <w:t>dia</w:t>
      </w:r>
      <w:proofErr w:type="spellEnd"/>
      <w:r w:rsidR="000C567E" w:rsidRPr="000C567E">
        <w:rPr>
          <w:rFonts w:ascii="Arial" w:hAnsi="Arial" w:cs="Arial"/>
          <w:bCs/>
          <w:kern w:val="0"/>
          <w:lang w:val="es-MX"/>
        </w:rPr>
        <w:t xml:space="preserve"> </w:t>
      </w:r>
      <w:r w:rsidR="003F28E0" w:rsidRPr="000C567E">
        <w:rPr>
          <w:rFonts w:ascii="Arial" w:hAnsi="Arial" w:cs="Arial"/>
          <w:bCs/>
          <w:kern w:val="0"/>
          <w:lang w:val="es-MX"/>
        </w:rPr>
        <w:t>viernes</w:t>
      </w:r>
      <w:r w:rsidR="000C567E" w:rsidRPr="000C567E">
        <w:rPr>
          <w:rFonts w:ascii="Arial" w:hAnsi="Arial" w:cs="Arial"/>
          <w:bCs/>
          <w:kern w:val="0"/>
          <w:lang w:val="es-MX"/>
        </w:rPr>
        <w:t xml:space="preserve"> es su mercado típico, Santo </w:t>
      </w:r>
      <w:r>
        <w:rPr>
          <w:rFonts w:ascii="Arial" w:hAnsi="Arial" w:cs="Arial"/>
          <w:bCs/>
          <w:kern w:val="0"/>
          <w:lang w:val="es-MX"/>
        </w:rPr>
        <w:t>T</w:t>
      </w:r>
      <w:r w:rsidR="000C567E" w:rsidRPr="000C567E">
        <w:rPr>
          <w:rFonts w:ascii="Arial" w:hAnsi="Arial" w:cs="Arial"/>
          <w:bCs/>
          <w:kern w:val="0"/>
          <w:lang w:val="es-MX"/>
        </w:rPr>
        <w:t xml:space="preserve">omas </w:t>
      </w:r>
      <w:proofErr w:type="spellStart"/>
      <w:r w:rsidR="000C567E" w:rsidRPr="000C567E">
        <w:rPr>
          <w:rFonts w:ascii="Arial" w:hAnsi="Arial" w:cs="Arial"/>
          <w:bCs/>
          <w:kern w:val="0"/>
          <w:lang w:val="es-MX"/>
        </w:rPr>
        <w:t>Jalietza</w:t>
      </w:r>
      <w:proofErr w:type="spellEnd"/>
      <w:r>
        <w:rPr>
          <w:rFonts w:ascii="Arial" w:hAnsi="Arial" w:cs="Arial"/>
          <w:bCs/>
          <w:kern w:val="0"/>
          <w:lang w:val="es-MX"/>
        </w:rPr>
        <w:t>,</w:t>
      </w:r>
      <w:r w:rsidR="000C567E" w:rsidRPr="000C567E">
        <w:rPr>
          <w:rFonts w:ascii="Arial" w:hAnsi="Arial" w:cs="Arial"/>
          <w:bCs/>
          <w:kern w:val="0"/>
          <w:lang w:val="es-MX"/>
        </w:rPr>
        <w:t xml:space="preserve"> famoso por los telares y ropa</w:t>
      </w:r>
      <w:r>
        <w:rPr>
          <w:rFonts w:ascii="Arial" w:hAnsi="Arial" w:cs="Arial"/>
          <w:bCs/>
          <w:kern w:val="0"/>
          <w:lang w:val="es-MX"/>
        </w:rPr>
        <w:t xml:space="preserve">, </w:t>
      </w:r>
      <w:r w:rsidR="000C567E" w:rsidRPr="000C567E">
        <w:rPr>
          <w:rFonts w:ascii="Arial" w:hAnsi="Arial" w:cs="Arial"/>
          <w:bCs/>
          <w:kern w:val="0"/>
          <w:lang w:val="es-MX"/>
        </w:rPr>
        <w:t xml:space="preserve">San Martín </w:t>
      </w:r>
      <w:proofErr w:type="spellStart"/>
      <w:r w:rsidR="000C567E" w:rsidRPr="000C567E">
        <w:rPr>
          <w:rFonts w:ascii="Arial" w:hAnsi="Arial" w:cs="Arial"/>
          <w:bCs/>
          <w:kern w:val="0"/>
          <w:lang w:val="es-MX"/>
        </w:rPr>
        <w:t>Tilcajete</w:t>
      </w:r>
      <w:proofErr w:type="spellEnd"/>
      <w:r w:rsidR="000C567E" w:rsidRPr="000C567E">
        <w:rPr>
          <w:rFonts w:ascii="Arial" w:hAnsi="Arial" w:cs="Arial"/>
          <w:bCs/>
          <w:kern w:val="0"/>
          <w:lang w:val="es-MX"/>
        </w:rPr>
        <w:t xml:space="preserve"> famoso por la elaboración de alebrijes, Comida Menú</w:t>
      </w:r>
    </w:p>
    <w:p w14:paraId="3BBA8E5A" w14:textId="59952DF4" w:rsidR="00E018C3" w:rsidRPr="00414426" w:rsidRDefault="00E018C3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color w:val="833C0B" w:themeColor="accent2" w:themeShade="80"/>
          <w:kern w:val="0"/>
          <w:lang w:val="es-MX"/>
        </w:rPr>
      </w:pPr>
      <w:r w:rsidRPr="00414426">
        <w:rPr>
          <w:rFonts w:ascii="Arial" w:hAnsi="Arial" w:cs="Arial"/>
          <w:b/>
          <w:color w:val="833C0B" w:themeColor="accent2" w:themeShade="80"/>
          <w:kern w:val="0"/>
          <w:lang w:val="es-MX"/>
        </w:rPr>
        <w:t>18:00 HRS CENA BUFFET SIN BEBIDAS CON GUELAGUETZA EN HOTEL QUINTA REAL</w:t>
      </w:r>
    </w:p>
    <w:p w14:paraId="192EE662" w14:textId="77777777" w:rsidR="00E018C3" w:rsidRDefault="00E018C3" w:rsidP="00E018C3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076959D3" w14:textId="6777262A" w:rsidR="00E018C3" w:rsidRPr="00DB1374" w:rsidRDefault="00E018C3" w:rsidP="00E018C3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70C0"/>
          <w:kern w:val="0"/>
          <w:lang w:val="es-MX"/>
        </w:rPr>
      </w:pP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SABADO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30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DE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OCTUBRE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: TULE, TEOTITLÁN DEL VALLE- MITLA-HIERVE EL AGUA,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FABRICA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DE MEZCAL. </w:t>
      </w:r>
    </w:p>
    <w:p w14:paraId="6FA7B536" w14:textId="7CDBE523" w:rsidR="00E018C3" w:rsidRPr="00040956" w:rsidRDefault="00E018C3" w:rsidP="00E018C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40956">
        <w:rPr>
          <w:rFonts w:ascii="Arial" w:hAnsi="Arial" w:cs="Arial"/>
          <w:bCs/>
          <w:kern w:val="0"/>
          <w:lang w:val="es-MX"/>
        </w:rPr>
        <w:t>Desayuno incluido en Hotel</w:t>
      </w:r>
      <w:r>
        <w:rPr>
          <w:rFonts w:ascii="Arial" w:hAnsi="Arial" w:cs="Arial"/>
          <w:bCs/>
          <w:kern w:val="0"/>
          <w:lang w:val="es-MX"/>
        </w:rPr>
        <w:t>,</w:t>
      </w:r>
      <w:r w:rsidRPr="00040956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 xml:space="preserve">a las10:00 am </w:t>
      </w:r>
      <w:r>
        <w:rPr>
          <w:rFonts w:ascii="Arial" w:hAnsi="Arial" w:cs="Arial"/>
          <w:bCs/>
          <w:kern w:val="0"/>
          <w:lang w:val="es-MX"/>
        </w:rPr>
        <w:t xml:space="preserve">Tour </w:t>
      </w:r>
      <w:r w:rsidRPr="00040956">
        <w:rPr>
          <w:rFonts w:ascii="Arial" w:hAnsi="Arial" w:cs="Arial"/>
          <w:bCs/>
          <w:kern w:val="0"/>
          <w:lang w:val="es-MX"/>
        </w:rPr>
        <w:t>visita</w:t>
      </w:r>
      <w:r>
        <w:rPr>
          <w:rFonts w:ascii="Arial" w:hAnsi="Arial" w:cs="Arial"/>
          <w:bCs/>
          <w:kern w:val="0"/>
          <w:lang w:val="es-MX"/>
        </w:rPr>
        <w:t>ndo</w:t>
      </w:r>
      <w:r w:rsidRPr="00040956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>e</w:t>
      </w:r>
      <w:r w:rsidRPr="00040956">
        <w:rPr>
          <w:rFonts w:ascii="Arial" w:hAnsi="Arial" w:cs="Arial"/>
          <w:bCs/>
          <w:kern w:val="0"/>
          <w:lang w:val="es-MX"/>
        </w:rPr>
        <w:t xml:space="preserve">l árbol del Tule, Teotitlán del Valle y la Zona arqueológica de Mitla, </w:t>
      </w:r>
      <w:r w:rsidRPr="008079EE">
        <w:rPr>
          <w:rFonts w:ascii="Arial" w:hAnsi="Arial" w:cs="Arial"/>
          <w:bCs/>
          <w:kern w:val="0"/>
          <w:lang w:val="es-MX"/>
        </w:rPr>
        <w:t>las cascadas petrificadas de Hierve el agua y la fábrica de Mezcal. Regreso a su hotel, comida buf</w:t>
      </w:r>
      <w:r w:rsidR="00DB1374">
        <w:rPr>
          <w:rFonts w:ascii="Arial" w:hAnsi="Arial" w:cs="Arial"/>
          <w:bCs/>
          <w:kern w:val="0"/>
          <w:lang w:val="es-MX"/>
        </w:rPr>
        <w:t>f</w:t>
      </w:r>
      <w:r w:rsidRPr="008079EE">
        <w:rPr>
          <w:rFonts w:ascii="Arial" w:hAnsi="Arial" w:cs="Arial"/>
          <w:bCs/>
          <w:kern w:val="0"/>
          <w:lang w:val="es-MX"/>
        </w:rPr>
        <w:t>et sin bebidas.</w:t>
      </w:r>
    </w:p>
    <w:p w14:paraId="3E931B18" w14:textId="77777777" w:rsidR="00D4050E" w:rsidRPr="00040956" w:rsidRDefault="00D4050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2C833B7D" w14:textId="484F98A8" w:rsidR="008079EE" w:rsidRPr="00DB1374" w:rsidRDefault="00DB1374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color w:val="0070C0"/>
          <w:kern w:val="0"/>
          <w:lang w:val="es-MX"/>
        </w:rPr>
      </w:pP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DOMINGO</w:t>
      </w:r>
      <w:r w:rsidR="0044503D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31</w:t>
      </w:r>
      <w:r w:rsidR="008079EE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DE </w:t>
      </w: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OCTU</w:t>
      </w:r>
      <w:r w:rsidR="008079EE" w:rsidRPr="00DB1374">
        <w:rPr>
          <w:rFonts w:ascii="Arial" w:hAnsi="Arial" w:cs="Arial"/>
          <w:b/>
          <w:bCs/>
          <w:color w:val="0070C0"/>
          <w:kern w:val="0"/>
          <w:lang w:val="es-MX"/>
        </w:rPr>
        <w:t>BRE</w:t>
      </w:r>
      <w:r w:rsidR="00A92814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: </w:t>
      </w:r>
      <w:r w:rsidR="008079EE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MONTE ALBÁN-ARRAZOLA XOXO, EX CONVENTO DE CUILAPAM DE GUERRERO Y SAN BARTOLO COYOTEPEC. </w:t>
      </w:r>
    </w:p>
    <w:p w14:paraId="418E0719" w14:textId="2B2FC429" w:rsidR="00810495" w:rsidRDefault="008079E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 xml:space="preserve">Desayuno en su Hotel, Salida 10 </w:t>
      </w:r>
      <w:r w:rsidR="003F28E0" w:rsidRPr="008079EE">
        <w:rPr>
          <w:rFonts w:ascii="Arial" w:hAnsi="Arial" w:cs="Arial"/>
          <w:bCs/>
          <w:kern w:val="0"/>
          <w:lang w:val="es-MX"/>
        </w:rPr>
        <w:t>am con</w:t>
      </w:r>
      <w:r w:rsidRPr="008079EE">
        <w:rPr>
          <w:rFonts w:ascii="Arial" w:hAnsi="Arial" w:cs="Arial"/>
          <w:bCs/>
          <w:kern w:val="0"/>
          <w:lang w:val="es-MX"/>
        </w:rPr>
        <w:t xml:space="preserve"> destino a la Zona Arqueológica de Monte Albán, visita a la Villa de Arrazola </w:t>
      </w:r>
      <w:proofErr w:type="spellStart"/>
      <w:r w:rsidRPr="008079EE">
        <w:rPr>
          <w:rFonts w:ascii="Arial" w:hAnsi="Arial" w:cs="Arial"/>
          <w:bCs/>
          <w:kern w:val="0"/>
          <w:lang w:val="es-MX"/>
        </w:rPr>
        <w:t>Xoxo</w:t>
      </w:r>
      <w:proofErr w:type="spellEnd"/>
      <w:r w:rsidRPr="008079EE">
        <w:rPr>
          <w:rFonts w:ascii="Arial" w:hAnsi="Arial" w:cs="Arial"/>
          <w:bCs/>
          <w:kern w:val="0"/>
          <w:lang w:val="es-MX"/>
        </w:rPr>
        <w:t xml:space="preserve">, Ex convento de </w:t>
      </w:r>
      <w:proofErr w:type="spellStart"/>
      <w:r w:rsidRPr="008079EE">
        <w:rPr>
          <w:rFonts w:ascii="Arial" w:hAnsi="Arial" w:cs="Arial"/>
          <w:bCs/>
          <w:kern w:val="0"/>
          <w:lang w:val="es-MX"/>
        </w:rPr>
        <w:t>Cuilapam</w:t>
      </w:r>
      <w:proofErr w:type="spellEnd"/>
      <w:r w:rsidRPr="008079EE">
        <w:rPr>
          <w:rFonts w:ascii="Arial" w:hAnsi="Arial" w:cs="Arial"/>
          <w:bCs/>
          <w:kern w:val="0"/>
          <w:lang w:val="es-MX"/>
        </w:rPr>
        <w:t xml:space="preserve"> de Guerrero, y San Bartolo Coyotepec, comida buf</w:t>
      </w:r>
      <w:r w:rsidR="00DB1374">
        <w:rPr>
          <w:rFonts w:ascii="Arial" w:hAnsi="Arial" w:cs="Arial"/>
          <w:bCs/>
          <w:kern w:val="0"/>
          <w:lang w:val="es-MX"/>
        </w:rPr>
        <w:t>f</w:t>
      </w:r>
      <w:r w:rsidRPr="008079EE">
        <w:rPr>
          <w:rFonts w:ascii="Arial" w:hAnsi="Arial" w:cs="Arial"/>
          <w:bCs/>
          <w:kern w:val="0"/>
          <w:lang w:val="es-MX"/>
        </w:rPr>
        <w:t xml:space="preserve">et sin </w:t>
      </w:r>
      <w:r w:rsidR="00414426" w:rsidRPr="008079EE">
        <w:rPr>
          <w:rFonts w:ascii="Arial" w:hAnsi="Arial" w:cs="Arial"/>
          <w:bCs/>
          <w:kern w:val="0"/>
          <w:lang w:val="es-MX"/>
        </w:rPr>
        <w:t>bebidas regreso</w:t>
      </w:r>
      <w:r w:rsidRPr="008079EE">
        <w:rPr>
          <w:rFonts w:ascii="Arial" w:hAnsi="Arial" w:cs="Arial"/>
          <w:bCs/>
          <w:kern w:val="0"/>
          <w:lang w:val="es-MX"/>
        </w:rPr>
        <w:t xml:space="preserve"> a su Hotel.</w:t>
      </w:r>
    </w:p>
    <w:p w14:paraId="00B31803" w14:textId="2E75FA9B" w:rsidR="008079EE" w:rsidRPr="008079EE" w:rsidRDefault="008079E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8079EE">
        <w:rPr>
          <w:rFonts w:ascii="Arial" w:hAnsi="Arial" w:cs="Arial"/>
          <w:kern w:val="0"/>
          <w:lang w:val="es-MX"/>
        </w:rPr>
        <w:t xml:space="preserve">20:00 </w:t>
      </w:r>
      <w:proofErr w:type="spellStart"/>
      <w:r w:rsidRPr="008079EE">
        <w:rPr>
          <w:rFonts w:ascii="Arial" w:hAnsi="Arial" w:cs="Arial"/>
          <w:kern w:val="0"/>
          <w:lang w:val="es-MX"/>
        </w:rPr>
        <w:t>hrs</w:t>
      </w:r>
      <w:proofErr w:type="spellEnd"/>
      <w:r>
        <w:rPr>
          <w:rFonts w:ascii="Arial" w:hAnsi="Arial" w:cs="Arial"/>
          <w:kern w:val="0"/>
          <w:lang w:val="es-MX"/>
        </w:rPr>
        <w:t>.</w:t>
      </w:r>
      <w:r w:rsidRPr="008079EE">
        <w:rPr>
          <w:rFonts w:ascii="Arial" w:hAnsi="Arial" w:cs="Arial"/>
          <w:kern w:val="0"/>
          <w:lang w:val="es-MX"/>
        </w:rPr>
        <w:t xml:space="preserve"> Por la noche </w:t>
      </w:r>
      <w:proofErr w:type="gramStart"/>
      <w:r w:rsidRPr="008079EE">
        <w:rPr>
          <w:rFonts w:ascii="Arial" w:hAnsi="Arial" w:cs="Arial"/>
          <w:kern w:val="0"/>
          <w:lang w:val="es-MX"/>
        </w:rPr>
        <w:t>les</w:t>
      </w:r>
      <w:proofErr w:type="gramEnd"/>
      <w:r w:rsidRPr="008079EE">
        <w:rPr>
          <w:rFonts w:ascii="Arial" w:hAnsi="Arial" w:cs="Arial"/>
          <w:kern w:val="0"/>
          <w:lang w:val="es-MX"/>
        </w:rPr>
        <w:t xml:space="preserve"> llevaremos al </w:t>
      </w:r>
      <w:r>
        <w:rPr>
          <w:rFonts w:ascii="Arial" w:hAnsi="Arial" w:cs="Arial"/>
          <w:kern w:val="0"/>
          <w:lang w:val="es-MX"/>
        </w:rPr>
        <w:t>recorrido</w:t>
      </w:r>
      <w:r w:rsidRPr="008079EE">
        <w:rPr>
          <w:rFonts w:ascii="Arial" w:hAnsi="Arial" w:cs="Arial"/>
          <w:kern w:val="0"/>
          <w:lang w:val="es-MX"/>
        </w:rPr>
        <w:t xml:space="preserve"> del </w:t>
      </w:r>
      <w:r>
        <w:rPr>
          <w:rFonts w:ascii="Arial" w:hAnsi="Arial" w:cs="Arial"/>
          <w:kern w:val="0"/>
          <w:lang w:val="es-MX"/>
        </w:rPr>
        <w:t>C</w:t>
      </w:r>
      <w:r w:rsidRPr="008079EE">
        <w:rPr>
          <w:rFonts w:ascii="Arial" w:hAnsi="Arial" w:cs="Arial"/>
          <w:kern w:val="0"/>
          <w:lang w:val="es-MX"/>
        </w:rPr>
        <w:t>ementerio General para ver los tapetes de arena y los altares de muertos. Posteriormente al cementerio de</w:t>
      </w:r>
      <w:r>
        <w:rPr>
          <w:rFonts w:ascii="Arial" w:hAnsi="Arial" w:cs="Arial"/>
          <w:kern w:val="0"/>
          <w:lang w:val="es-MX"/>
        </w:rPr>
        <w:t xml:space="preserve"> </w:t>
      </w:r>
      <w:r w:rsidR="00DB1374">
        <w:rPr>
          <w:rFonts w:ascii="Arial" w:hAnsi="Arial" w:cs="Arial"/>
          <w:kern w:val="0"/>
          <w:lang w:val="es-MX"/>
        </w:rPr>
        <w:t>X</w:t>
      </w:r>
      <w:r w:rsidR="00DB1374" w:rsidRPr="008079EE">
        <w:rPr>
          <w:rFonts w:ascii="Arial" w:hAnsi="Arial" w:cs="Arial"/>
          <w:kern w:val="0"/>
          <w:lang w:val="es-MX"/>
        </w:rPr>
        <w:t>oxocotlán</w:t>
      </w:r>
      <w:r w:rsidRPr="008079EE">
        <w:rPr>
          <w:rFonts w:ascii="Arial" w:hAnsi="Arial" w:cs="Arial"/>
          <w:kern w:val="0"/>
          <w:lang w:val="es-MX"/>
        </w:rPr>
        <w:t>, para ver las tradiciones Oaxaqueñas</w:t>
      </w:r>
    </w:p>
    <w:p w14:paraId="6C3F32A3" w14:textId="77777777" w:rsidR="00DB1374" w:rsidRDefault="00DB1374" w:rsidP="000C567E">
      <w:pPr>
        <w:widowControl/>
        <w:overflowPunct/>
        <w:adjustRightInd/>
        <w:spacing w:after="120"/>
        <w:rPr>
          <w:rFonts w:ascii="Arial" w:hAnsi="Arial" w:cs="Arial"/>
          <w:kern w:val="0"/>
          <w:lang w:val="es-MX"/>
        </w:rPr>
      </w:pPr>
    </w:p>
    <w:p w14:paraId="46D5ABAD" w14:textId="507BC823" w:rsidR="000C567E" w:rsidRPr="00DB1374" w:rsidRDefault="000C567E" w:rsidP="000C567E">
      <w:pPr>
        <w:widowControl/>
        <w:overflowPunct/>
        <w:adjustRightInd/>
        <w:spacing w:after="120"/>
        <w:rPr>
          <w:rFonts w:ascii="Arial" w:hAnsi="Arial" w:cs="Arial"/>
          <w:b/>
          <w:bCs/>
          <w:color w:val="0070C0"/>
          <w:kern w:val="0"/>
          <w:lang w:val="es-MX"/>
        </w:rPr>
      </w:pPr>
      <w:r w:rsidRPr="00DB1374">
        <w:rPr>
          <w:rFonts w:ascii="Arial" w:hAnsi="Arial" w:cs="Arial"/>
          <w:b/>
          <w:bCs/>
          <w:color w:val="0070C0"/>
          <w:kern w:val="0"/>
          <w:lang w:val="es-MX"/>
        </w:rPr>
        <w:t>LUNES</w:t>
      </w:r>
      <w:r w:rsidR="008079EE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</w:t>
      </w:r>
      <w:r w:rsidR="00DB1374" w:rsidRPr="00DB1374">
        <w:rPr>
          <w:rFonts w:ascii="Arial" w:hAnsi="Arial" w:cs="Arial"/>
          <w:b/>
          <w:bCs/>
          <w:color w:val="0070C0"/>
          <w:kern w:val="0"/>
          <w:lang w:val="es-MX"/>
        </w:rPr>
        <w:t>01</w:t>
      </w:r>
      <w:r w:rsidR="008079EE" w:rsidRPr="00DB1374">
        <w:rPr>
          <w:rFonts w:ascii="Arial" w:hAnsi="Arial" w:cs="Arial"/>
          <w:b/>
          <w:bCs/>
          <w:color w:val="0070C0"/>
          <w:kern w:val="0"/>
          <w:lang w:val="es-MX"/>
        </w:rPr>
        <w:t xml:space="preserve"> DE NOVIEMBRE</w:t>
      </w:r>
    </w:p>
    <w:p w14:paraId="7F99A8F9" w14:textId="77777777" w:rsidR="00DB1374" w:rsidRDefault="008079EE" w:rsidP="00DB1374">
      <w:pPr>
        <w:widowControl/>
        <w:overflowPunct/>
        <w:adjustRightInd/>
        <w:spacing w:after="120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Desayuno en su hotel, traslado de salida.</w:t>
      </w:r>
    </w:p>
    <w:p w14:paraId="793F8891" w14:textId="77777777" w:rsidR="00DB1374" w:rsidRDefault="00DB1374" w:rsidP="00DB137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2B56B062" w14:textId="77777777" w:rsidR="00DB1374" w:rsidRDefault="00A066E2" w:rsidP="00DB1374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i/>
          <w:iCs/>
          <w:kern w:val="0"/>
          <w:lang w:val="es-MX"/>
        </w:rPr>
      </w:pPr>
      <w:r w:rsidRPr="00DB1374">
        <w:rPr>
          <w:rFonts w:ascii="Arial" w:hAnsi="Arial" w:cs="Arial"/>
          <w:b/>
          <w:bCs/>
          <w:i/>
          <w:iCs/>
          <w:kern w:val="0"/>
          <w:lang w:val="es-MX"/>
        </w:rPr>
        <w:t>FIN DE SERVICIOS</w:t>
      </w:r>
    </w:p>
    <w:p w14:paraId="2676AC65" w14:textId="257EF65F" w:rsidR="00DE195E" w:rsidRPr="00DB1374" w:rsidRDefault="00B920EF" w:rsidP="00DB1374">
      <w:pPr>
        <w:widowControl/>
        <w:overflowPunct/>
        <w:adjustRightInd/>
        <w:spacing w:after="120"/>
        <w:rPr>
          <w:rFonts w:ascii="Arial" w:hAnsi="Arial" w:cs="Arial"/>
          <w:b/>
          <w:bCs/>
          <w:i/>
          <w:iCs/>
          <w:kern w:val="0"/>
          <w:lang w:val="es-MX"/>
        </w:rPr>
      </w:pP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lastRenderedPageBreak/>
        <w:t>PRECIOS</w:t>
      </w:r>
      <w:r w:rsidR="00810495"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POR PERSONA</w:t>
      </w: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EN </w:t>
      </w:r>
      <w:r w:rsidR="000F396E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PESOS</w:t>
      </w:r>
      <w:r w:rsidR="00810495"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: </w:t>
      </w:r>
    </w:p>
    <w:tbl>
      <w:tblPr>
        <w:tblW w:w="10343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551"/>
        <w:gridCol w:w="3827"/>
        <w:gridCol w:w="3965"/>
      </w:tblGrid>
      <w:tr w:rsidR="00DE195E" w:rsidRPr="00C52687" w14:paraId="2612E329" w14:textId="77777777" w:rsidTr="00800142">
        <w:trPr>
          <w:jc w:val="center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1C065A6" w14:textId="77777777" w:rsidR="00DE195E" w:rsidRPr="00C52687" w:rsidRDefault="00DE195E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D086BAB" w14:textId="77777777" w:rsidR="00DE195E" w:rsidRPr="00C52687" w:rsidRDefault="00DE195E" w:rsidP="00094BB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</w:p>
        </w:tc>
        <w:tc>
          <w:tcPr>
            <w:tcW w:w="396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7175B36" w14:textId="77777777" w:rsidR="00DE195E" w:rsidRPr="00C52687" w:rsidRDefault="00DE195E" w:rsidP="00094BB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SUPERIOR</w:t>
            </w:r>
          </w:p>
        </w:tc>
      </w:tr>
      <w:tr w:rsidR="00DE195E" w:rsidRPr="00C52687" w14:paraId="3E6B112B" w14:textId="77777777" w:rsidTr="00800142">
        <w:trPr>
          <w:trHeight w:val="901"/>
          <w:jc w:val="center"/>
        </w:trPr>
        <w:tc>
          <w:tcPr>
            <w:tcW w:w="2551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3DA16CBE" w14:textId="77777777" w:rsidR="00DE195E" w:rsidRPr="00C52687" w:rsidRDefault="00DE195E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PRECIO POR PERSONA</w:t>
            </w:r>
          </w:p>
        </w:tc>
        <w:tc>
          <w:tcPr>
            <w:tcW w:w="3827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74D58E7C" w14:textId="77777777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CASA DEL SÓTANO,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52687">
              <w:rPr>
                <w:rFonts w:ascii="Arial" w:eastAsia="Calibri" w:hAnsi="Arial" w:cs="Arial"/>
                <w:color w:val="000000"/>
              </w:rPr>
              <w:t>AITANA</w:t>
            </w:r>
          </w:p>
          <w:p w14:paraId="3ABAF27C" w14:textId="77777777" w:rsidR="00414426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SUITES DEL CENTRO </w:t>
            </w:r>
          </w:p>
          <w:p w14:paraId="3FC8269B" w14:textId="63BBE7DD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 SIMILAR</w:t>
            </w:r>
          </w:p>
        </w:tc>
        <w:tc>
          <w:tcPr>
            <w:tcW w:w="3965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7C7DD003" w14:textId="77777777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VICTORIA, CASA ANTIGUA</w:t>
            </w:r>
          </w:p>
          <w:p w14:paraId="01A1FCC7" w14:textId="155B1EDE" w:rsidR="00DE195E" w:rsidRPr="00C52687" w:rsidRDefault="00414426" w:rsidP="00DE195E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 SIMILARES</w:t>
            </w:r>
          </w:p>
        </w:tc>
      </w:tr>
      <w:tr w:rsidR="00DE195E" w14:paraId="7012A1D9" w14:textId="77777777" w:rsidTr="00800142">
        <w:trPr>
          <w:trHeight w:val="356"/>
          <w:jc w:val="center"/>
        </w:trPr>
        <w:tc>
          <w:tcPr>
            <w:tcW w:w="2551" w:type="dxa"/>
            <w:shd w:val="clear" w:color="auto" w:fill="DEEAF6"/>
            <w:vAlign w:val="center"/>
          </w:tcPr>
          <w:p w14:paraId="2C7E8547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Doble</w:t>
            </w:r>
          </w:p>
        </w:tc>
        <w:tc>
          <w:tcPr>
            <w:tcW w:w="3827" w:type="dxa"/>
            <w:shd w:val="clear" w:color="auto" w:fill="DEEAF6"/>
            <w:vAlign w:val="center"/>
          </w:tcPr>
          <w:p w14:paraId="0CCBADE4" w14:textId="22642F09" w:rsidR="00DE195E" w:rsidRPr="000F396E" w:rsidRDefault="00A1021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10,445</w:t>
            </w:r>
          </w:p>
        </w:tc>
        <w:tc>
          <w:tcPr>
            <w:tcW w:w="3965" w:type="dxa"/>
            <w:shd w:val="clear" w:color="auto" w:fill="DEEAF6"/>
            <w:vAlign w:val="bottom"/>
          </w:tcPr>
          <w:p w14:paraId="7CDAC709" w14:textId="1B165045" w:rsidR="00DE195E" w:rsidRDefault="00DE195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1021E">
              <w:rPr>
                <w:rFonts w:ascii="Arial" w:hAnsi="Arial" w:cs="Arial"/>
                <w:color w:val="000000"/>
              </w:rPr>
              <w:t>2,000</w:t>
            </w:r>
          </w:p>
        </w:tc>
      </w:tr>
      <w:tr w:rsidR="00DE195E" w14:paraId="49A23C75" w14:textId="77777777" w:rsidTr="00800142">
        <w:trPr>
          <w:trHeight w:val="389"/>
          <w:jc w:val="center"/>
        </w:trPr>
        <w:tc>
          <w:tcPr>
            <w:tcW w:w="2551" w:type="dxa"/>
            <w:shd w:val="clear" w:color="auto" w:fill="BDD6EE"/>
            <w:vAlign w:val="center"/>
          </w:tcPr>
          <w:p w14:paraId="15D7EC28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Triple</w:t>
            </w:r>
          </w:p>
        </w:tc>
        <w:tc>
          <w:tcPr>
            <w:tcW w:w="3827" w:type="dxa"/>
            <w:shd w:val="clear" w:color="auto" w:fill="BDD6EE"/>
            <w:vAlign w:val="bottom"/>
          </w:tcPr>
          <w:p w14:paraId="178B8AC8" w14:textId="0E3D7C1E" w:rsidR="00DE195E" w:rsidRDefault="00A1021E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9,778</w:t>
            </w:r>
          </w:p>
        </w:tc>
        <w:tc>
          <w:tcPr>
            <w:tcW w:w="3965" w:type="dxa"/>
            <w:shd w:val="clear" w:color="auto" w:fill="BDD6EE"/>
            <w:vAlign w:val="bottom"/>
          </w:tcPr>
          <w:p w14:paraId="5F57E2BC" w14:textId="49D1CDAE" w:rsidR="00DE195E" w:rsidRPr="00DE195E" w:rsidRDefault="00DE195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1021E">
              <w:rPr>
                <w:rFonts w:ascii="Arial" w:hAnsi="Arial" w:cs="Arial"/>
                <w:color w:val="000000"/>
              </w:rPr>
              <w:t>1,335</w:t>
            </w:r>
          </w:p>
        </w:tc>
      </w:tr>
      <w:tr w:rsidR="00DE195E" w14:paraId="1FFF81A0" w14:textId="77777777" w:rsidTr="00800142">
        <w:trPr>
          <w:trHeight w:val="392"/>
          <w:jc w:val="center"/>
        </w:trPr>
        <w:tc>
          <w:tcPr>
            <w:tcW w:w="2551" w:type="dxa"/>
            <w:shd w:val="clear" w:color="auto" w:fill="DEEAF6"/>
            <w:vAlign w:val="center"/>
          </w:tcPr>
          <w:p w14:paraId="6FF63F80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Cuádruple</w:t>
            </w:r>
          </w:p>
        </w:tc>
        <w:tc>
          <w:tcPr>
            <w:tcW w:w="3827" w:type="dxa"/>
            <w:shd w:val="clear" w:color="auto" w:fill="DEEAF6"/>
            <w:vAlign w:val="bottom"/>
          </w:tcPr>
          <w:p w14:paraId="54EEFA06" w14:textId="0987F86F" w:rsidR="00DE195E" w:rsidRDefault="00A1021E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9,223</w:t>
            </w:r>
          </w:p>
        </w:tc>
        <w:tc>
          <w:tcPr>
            <w:tcW w:w="3965" w:type="dxa"/>
            <w:shd w:val="clear" w:color="auto" w:fill="DEEAF6"/>
            <w:vAlign w:val="bottom"/>
          </w:tcPr>
          <w:p w14:paraId="6EFAA100" w14:textId="5AE54EEE" w:rsidR="00DE195E" w:rsidRDefault="00A1021E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10,667</w:t>
            </w:r>
          </w:p>
        </w:tc>
      </w:tr>
    </w:tbl>
    <w:p w14:paraId="281C9E15" w14:textId="77777777" w:rsidR="00DE195E" w:rsidRPr="00040956" w:rsidRDefault="00DE195E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6CE965FD" w14:textId="74E806C1" w:rsidR="001F4761" w:rsidRPr="000505C0" w:rsidRDefault="001F4761" w:rsidP="007977BC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FF6B0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*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INCLUYEN IMPUESTOS</w:t>
      </w:r>
    </w:p>
    <w:p w14:paraId="50FA9D5C" w14:textId="77777777" w:rsidR="007977BC" w:rsidRDefault="007977BC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3973B567" w14:textId="77777777" w:rsidR="00810495" w:rsidRPr="00040956" w:rsidRDefault="004C6641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</w:t>
      </w:r>
      <w:r w:rsidR="00810495" w:rsidRPr="00040956">
        <w:rPr>
          <w:rFonts w:ascii="Arial" w:hAnsi="Arial" w:cs="Arial"/>
          <w:b/>
          <w:bCs/>
          <w:kern w:val="0"/>
          <w:lang w:val="es-MX"/>
        </w:rPr>
        <w:t xml:space="preserve">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2703083C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4 noches de hospedaje y 5 días</w:t>
      </w:r>
    </w:p>
    <w:p w14:paraId="3A5FBB24" w14:textId="252D99B6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2 comidas buf</w:t>
      </w:r>
      <w:r w:rsidR="003F28E0">
        <w:rPr>
          <w:rFonts w:ascii="Arial" w:hAnsi="Arial" w:cs="Arial"/>
          <w:bCs/>
          <w:kern w:val="0"/>
          <w:lang w:val="es-MX"/>
        </w:rPr>
        <w:t>f</w:t>
      </w:r>
      <w:r w:rsidRPr="008079EE">
        <w:rPr>
          <w:rFonts w:ascii="Arial" w:hAnsi="Arial" w:cs="Arial"/>
          <w:bCs/>
          <w:kern w:val="0"/>
          <w:lang w:val="es-MX"/>
        </w:rPr>
        <w:t>et sin bebidas</w:t>
      </w:r>
    </w:p>
    <w:p w14:paraId="059B29A6" w14:textId="5D8C62BA" w:rsid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1 comida menú sin bebidas</w:t>
      </w:r>
    </w:p>
    <w:p w14:paraId="6DB461A5" w14:textId="5A61C386" w:rsidR="00DB1374" w:rsidRPr="008079EE" w:rsidRDefault="00DB1374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>1 cena buffet con representación de la Guelaguetza Oaxaqueña</w:t>
      </w:r>
    </w:p>
    <w:p w14:paraId="2C99896B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Desayuno diario</w:t>
      </w:r>
    </w:p>
    <w:p w14:paraId="1939859F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 xml:space="preserve">5 </w:t>
      </w:r>
      <w:r>
        <w:rPr>
          <w:rFonts w:ascii="Arial" w:hAnsi="Arial" w:cs="Arial"/>
          <w:bCs/>
          <w:kern w:val="0"/>
          <w:lang w:val="es-MX"/>
        </w:rPr>
        <w:t>recorridos</w:t>
      </w:r>
      <w:r w:rsidRPr="008079EE">
        <w:rPr>
          <w:rFonts w:ascii="Arial" w:hAnsi="Arial" w:cs="Arial"/>
          <w:bCs/>
          <w:kern w:val="0"/>
          <w:lang w:val="es-MX"/>
        </w:rPr>
        <w:t xml:space="preserve"> en servicio compartido</w:t>
      </w:r>
    </w:p>
    <w:p w14:paraId="4EC7DDA2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Traslados llegada y salida (Aeropuerto o Estación de autobuses)</w:t>
      </w:r>
    </w:p>
    <w:p w14:paraId="648E648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Guía certificado</w:t>
      </w:r>
    </w:p>
    <w:p w14:paraId="45B325E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>Seguro de viajero</w:t>
      </w:r>
    </w:p>
    <w:p w14:paraId="04C1AB6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Transportación de lujo</w:t>
      </w:r>
    </w:p>
    <w:p w14:paraId="14D8F612" w14:textId="77777777" w:rsidR="00040956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Entradas a sitios visitados</w:t>
      </w:r>
    </w:p>
    <w:p w14:paraId="6264C2BD" w14:textId="77777777" w:rsidR="008079EE" w:rsidRPr="008079EE" w:rsidRDefault="008079EE" w:rsidP="003F28E0">
      <w:pPr>
        <w:pStyle w:val="Prrafodelista"/>
        <w:widowControl/>
        <w:overflowPunct/>
        <w:adjustRightInd/>
        <w:spacing w:after="120"/>
        <w:ind w:left="7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4E8FC153" w14:textId="77777777" w:rsidR="001A493B" w:rsidRPr="00040956" w:rsidRDefault="001A493B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 NO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7BF85FDF" w14:textId="77777777" w:rsidR="001A493B" w:rsidRPr="00040956" w:rsidRDefault="001A493B" w:rsidP="00040956">
      <w:pPr>
        <w:widowControl/>
        <w:numPr>
          <w:ilvl w:val="0"/>
          <w:numId w:val="11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Propinas de ninguna índole</w:t>
      </w:r>
    </w:p>
    <w:p w14:paraId="0282DC3C" w14:textId="77777777" w:rsidR="001A493B" w:rsidRPr="00040956" w:rsidRDefault="001A493B" w:rsidP="00040956">
      <w:pPr>
        <w:widowControl/>
        <w:numPr>
          <w:ilvl w:val="0"/>
          <w:numId w:val="11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Lo no especificado en itinerario</w:t>
      </w:r>
    </w:p>
    <w:p w14:paraId="7147A4C3" w14:textId="77777777" w:rsidR="001A493B" w:rsidRPr="00040956" w:rsidRDefault="001A493B" w:rsidP="00040956">
      <w:pPr>
        <w:widowControl/>
        <w:overflowPunct/>
        <w:adjustRightInd/>
        <w:spacing w:after="120"/>
        <w:ind w:left="720"/>
        <w:jc w:val="both"/>
        <w:rPr>
          <w:rFonts w:ascii="Arial" w:hAnsi="Arial" w:cs="Arial"/>
          <w:kern w:val="0"/>
          <w:lang w:val="es-MX"/>
        </w:rPr>
      </w:pPr>
    </w:p>
    <w:p w14:paraId="6488CB2B" w14:textId="77777777" w:rsidR="00D502A9" w:rsidRPr="00040956" w:rsidRDefault="00D502A9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POLÍTICA DE MENORES:</w:t>
      </w:r>
    </w:p>
    <w:p w14:paraId="6EE72AFA" w14:textId="5AE15C81" w:rsidR="00D502A9" w:rsidRPr="00040956" w:rsidRDefault="00D502A9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 xml:space="preserve">Menores de 9 años pagan 50% de </w:t>
      </w:r>
      <w:r w:rsidR="00DB1374" w:rsidRPr="00040956">
        <w:rPr>
          <w:rFonts w:ascii="Arial" w:hAnsi="Arial" w:cs="Arial"/>
          <w:kern w:val="0"/>
          <w:lang w:val="es-MX"/>
        </w:rPr>
        <w:t xml:space="preserve">valor </w:t>
      </w:r>
      <w:r w:rsidR="00DB1374">
        <w:rPr>
          <w:rFonts w:ascii="Arial" w:hAnsi="Arial" w:cs="Arial"/>
          <w:kern w:val="0"/>
          <w:lang w:val="es-MX"/>
        </w:rPr>
        <w:t xml:space="preserve">de la hab. </w:t>
      </w:r>
      <w:r w:rsidRPr="00040956">
        <w:rPr>
          <w:rFonts w:ascii="Arial" w:hAnsi="Arial" w:cs="Arial"/>
          <w:kern w:val="0"/>
          <w:lang w:val="es-MX"/>
        </w:rPr>
        <w:t>doble</w:t>
      </w:r>
      <w:r w:rsidR="00076311" w:rsidRPr="00040956">
        <w:rPr>
          <w:rFonts w:ascii="Arial" w:hAnsi="Arial" w:cs="Arial"/>
          <w:kern w:val="0"/>
          <w:lang w:val="es-MX"/>
        </w:rPr>
        <w:t xml:space="preserve"> de adulto</w:t>
      </w:r>
      <w:r w:rsidR="00927380" w:rsidRPr="00040956">
        <w:rPr>
          <w:rFonts w:ascii="Arial" w:hAnsi="Arial" w:cs="Arial"/>
          <w:kern w:val="0"/>
          <w:lang w:val="es-MX"/>
        </w:rPr>
        <w:t xml:space="preserve"> (</w:t>
      </w:r>
      <w:r w:rsidR="00DB1374">
        <w:rPr>
          <w:rFonts w:ascii="Arial" w:hAnsi="Arial" w:cs="Arial"/>
          <w:kern w:val="0"/>
          <w:lang w:val="es-MX"/>
        </w:rPr>
        <w:t>máximo</w:t>
      </w:r>
      <w:r w:rsidR="00927380" w:rsidRPr="00040956">
        <w:rPr>
          <w:rFonts w:ascii="Arial" w:hAnsi="Arial" w:cs="Arial"/>
          <w:kern w:val="0"/>
          <w:lang w:val="es-MX"/>
        </w:rPr>
        <w:t xml:space="preserve"> 2 menores</w:t>
      </w:r>
      <w:r w:rsidR="00A1021E">
        <w:rPr>
          <w:rFonts w:ascii="Arial" w:hAnsi="Arial" w:cs="Arial"/>
          <w:kern w:val="0"/>
          <w:lang w:val="es-MX"/>
        </w:rPr>
        <w:t xml:space="preserve"> por habitación compartiendo con los padres).</w:t>
      </w:r>
    </w:p>
    <w:p w14:paraId="3568AA6A" w14:textId="0AC9423F" w:rsidR="00D502A9" w:rsidRPr="00A1021E" w:rsidRDefault="00A1021E" w:rsidP="00A1021E">
      <w:pPr>
        <w:pStyle w:val="Prrafodelista"/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kern w:val="0"/>
          <w:lang w:val="es-MX"/>
        </w:rPr>
        <w:lastRenderedPageBreak/>
        <w:t xml:space="preserve"> </w:t>
      </w:r>
      <w:r w:rsidR="00927380" w:rsidRPr="00A1021E">
        <w:rPr>
          <w:rFonts w:ascii="Arial" w:hAnsi="Arial" w:cs="Arial"/>
          <w:kern w:val="0"/>
          <w:lang w:val="es-MX"/>
        </w:rPr>
        <w:t xml:space="preserve">Menores de 0 a 2 años sin cargo en </w:t>
      </w:r>
      <w:r w:rsidR="007977BC" w:rsidRPr="00A1021E">
        <w:rPr>
          <w:rFonts w:ascii="Arial" w:hAnsi="Arial" w:cs="Arial"/>
          <w:kern w:val="0"/>
          <w:lang w:val="es-MX"/>
        </w:rPr>
        <w:t>recorridos</w:t>
      </w:r>
      <w:r w:rsidR="00927380" w:rsidRPr="00A1021E">
        <w:rPr>
          <w:rFonts w:ascii="Arial" w:hAnsi="Arial" w:cs="Arial"/>
          <w:kern w:val="0"/>
          <w:lang w:val="es-MX"/>
        </w:rPr>
        <w:t>. Los padres los cargan sobre sus piernas, sin alimentos.</w:t>
      </w:r>
    </w:p>
    <w:p w14:paraId="0B5E6613" w14:textId="77777777" w:rsidR="00927380" w:rsidRPr="00040956" w:rsidRDefault="00927380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Se requiere depósito – garantía para cualquier reservación.</w:t>
      </w:r>
    </w:p>
    <w:p w14:paraId="19B19AB5" w14:textId="77777777" w:rsidR="00BB411A" w:rsidRDefault="00BB411A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5F57269F" w14:textId="57DFFD8A" w:rsidR="00927380" w:rsidRDefault="0004095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Información de medio de transporte, llegada y regreso se requiere para coordinación de traslados, recibimiento en aeropuerto o estación de autobuses con cartel.</w:t>
      </w:r>
    </w:p>
    <w:p w14:paraId="470E6EF3" w14:textId="77777777" w:rsidR="00A1021E" w:rsidRPr="00040956" w:rsidRDefault="00A1021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4C4FB378" w14:textId="11E4B4D8" w:rsidR="00A1021E" w:rsidRPr="00A1021E" w:rsidRDefault="00A1021E" w:rsidP="00A1021E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A1021E">
        <w:rPr>
          <w:rFonts w:ascii="Arial" w:hAnsi="Arial" w:cs="Arial"/>
          <w:b/>
          <w:kern w:val="0"/>
          <w:lang w:val="es-MX"/>
        </w:rPr>
        <w:t>NOTA:</w:t>
      </w:r>
      <w:r w:rsidRPr="00A1021E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 xml:space="preserve">LA </w:t>
      </w:r>
      <w:r w:rsidRPr="00A1021E">
        <w:rPr>
          <w:rFonts w:ascii="Arial" w:hAnsi="Arial" w:cs="Arial"/>
          <w:bCs/>
          <w:kern w:val="0"/>
          <w:lang w:val="es-MX"/>
        </w:rPr>
        <w:t>CENA GUELAGUETZA PUEDE VARIAR DE DÍA DURANTE ESTANCIA,</w:t>
      </w:r>
      <w:r w:rsidRPr="00A1021E">
        <w:rPr>
          <w:rFonts w:ascii="Arial" w:hAnsi="Arial" w:cs="Arial"/>
          <w:bCs/>
          <w:kern w:val="0"/>
          <w:lang w:val="es-MX"/>
        </w:rPr>
        <w:t xml:space="preserve"> SI LLEGASE A CANCELAR SE D</w:t>
      </w:r>
      <w:r>
        <w:rPr>
          <w:rFonts w:ascii="Arial" w:hAnsi="Arial" w:cs="Arial"/>
          <w:bCs/>
          <w:kern w:val="0"/>
          <w:lang w:val="es-MX"/>
        </w:rPr>
        <w:t>A</w:t>
      </w:r>
      <w:r w:rsidRPr="00A1021E">
        <w:rPr>
          <w:rFonts w:ascii="Arial" w:hAnsi="Arial" w:cs="Arial"/>
          <w:bCs/>
          <w:kern w:val="0"/>
          <w:lang w:val="es-MX"/>
        </w:rPr>
        <w:t>RA OPCION DE TOUR O DESCUENTO.</w:t>
      </w:r>
    </w:p>
    <w:p w14:paraId="2EF68B1B" w14:textId="77777777" w:rsidR="007977BC" w:rsidRDefault="007977BC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</w:p>
    <w:p w14:paraId="60516B21" w14:textId="77777777" w:rsidR="00A1021E" w:rsidRDefault="00A1021E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</w:p>
    <w:p w14:paraId="2AD5DD75" w14:textId="77777777" w:rsidR="00A1021E" w:rsidRDefault="00A1021E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</w:p>
    <w:p w14:paraId="529518D6" w14:textId="77777777" w:rsidR="00A1021E" w:rsidRPr="00A1021E" w:rsidRDefault="00076311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b/>
          <w:bCs/>
          <w:color w:val="000000"/>
        </w:rPr>
      </w:pPr>
      <w:r w:rsidRPr="00A1021E">
        <w:rPr>
          <w:rFonts w:ascii="Arial" w:eastAsia="MS UI Gothic" w:hAnsi="Arial" w:cs="Arial"/>
          <w:b/>
          <w:bCs/>
          <w:color w:val="000000"/>
        </w:rPr>
        <w:t>PRECIOS SUJETOS</w:t>
      </w:r>
      <w:r w:rsidR="00A1021E" w:rsidRPr="00A1021E">
        <w:rPr>
          <w:rFonts w:ascii="Arial" w:eastAsia="MS UI Gothic" w:hAnsi="Arial" w:cs="Arial"/>
          <w:b/>
          <w:bCs/>
          <w:color w:val="000000"/>
        </w:rPr>
        <w:t xml:space="preserve"> A CAMBIO SIN PREVIO AVISO Y SUJETOS A DISPONIBILIDAD</w:t>
      </w:r>
    </w:p>
    <w:p w14:paraId="43436240" w14:textId="3CE6AA66" w:rsidR="004C6F79" w:rsidRPr="00040956" w:rsidRDefault="00076311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  <w:r w:rsidRPr="00040956">
        <w:rPr>
          <w:rFonts w:ascii="Arial" w:eastAsia="MS UI Gothic" w:hAnsi="Arial" w:cs="Arial"/>
          <w:color w:val="000000"/>
        </w:rPr>
        <w:t xml:space="preserve"> </w:t>
      </w:r>
    </w:p>
    <w:sectPr w:rsidR="004C6F79" w:rsidRPr="00040956" w:rsidSect="00DB1374">
      <w:headerReference w:type="default" r:id="rId8"/>
      <w:footerReference w:type="default" r:id="rId9"/>
      <w:pgSz w:w="12240" w:h="15840"/>
      <w:pgMar w:top="993" w:right="1304" w:bottom="1418" w:left="1304" w:header="142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13C1" w14:textId="77777777" w:rsidR="00CE4FDA" w:rsidRDefault="00CE4FDA" w:rsidP="0096355B">
      <w:r>
        <w:separator/>
      </w:r>
    </w:p>
  </w:endnote>
  <w:endnote w:type="continuationSeparator" w:id="0">
    <w:p w14:paraId="1AA761F0" w14:textId="77777777" w:rsidR="00CE4FDA" w:rsidRDefault="00CE4FDA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02B" w14:textId="77777777" w:rsidR="008F4540" w:rsidRPr="00C52687" w:rsidRDefault="008F4540" w:rsidP="008F4540">
    <w:pPr>
      <w:tabs>
        <w:tab w:val="center" w:pos="4419"/>
      </w:tabs>
      <w:rPr>
        <w:rFonts w:ascii="Arial" w:hAnsi="Arial" w:cs="Arial"/>
        <w:sz w:val="36"/>
        <w:szCs w:val="36"/>
      </w:rPr>
    </w:pPr>
  </w:p>
  <w:p w14:paraId="3330A40D" w14:textId="77777777" w:rsidR="008F4540" w:rsidRDefault="008F4540" w:rsidP="008F4540"/>
  <w:p w14:paraId="6C124390" w14:textId="77777777" w:rsidR="008F4540" w:rsidRDefault="008F4540" w:rsidP="008F4540">
    <w:pPr>
      <w:pStyle w:val="Piedepgina"/>
    </w:pPr>
  </w:p>
  <w:p w14:paraId="13B6D809" w14:textId="77777777" w:rsidR="008F4540" w:rsidRDefault="008F4540" w:rsidP="008F4540"/>
  <w:p w14:paraId="688A9A53" w14:textId="77777777" w:rsidR="008F4540" w:rsidRPr="00C52687" w:rsidRDefault="008F4540" w:rsidP="008F4540">
    <w:pPr>
      <w:ind w:left="-567" w:right="-716"/>
      <w:rPr>
        <w:rFonts w:ascii="Arial" w:hAnsi="Arial" w:cs="Arial"/>
      </w:rPr>
    </w:pPr>
    <w:r w:rsidRPr="00C52687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971C92" wp14:editId="0D2FDD24">
              <wp:simplePos x="0" y="0"/>
              <wp:positionH relativeFrom="margin">
                <wp:posOffset>2743836</wp:posOffset>
              </wp:positionH>
              <wp:positionV relativeFrom="page">
                <wp:posOffset>9353550</wp:posOffset>
              </wp:positionV>
              <wp:extent cx="609600" cy="445770"/>
              <wp:effectExtent l="0" t="0" r="0" b="0"/>
              <wp:wrapNone/>
              <wp:docPr id="1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457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CBA3" w14:textId="77777777" w:rsidR="008F4540" w:rsidRPr="00DD6746" w:rsidRDefault="008F4540" w:rsidP="008F454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971C92" id="Oval 10" o:spid="_x0000_s1026" style="position:absolute;left:0;text-align:left;margin-left:216.05pt;margin-top:736.5pt;width:48pt;height:35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akBQIAAOcDAAAOAAAAZHJzL2Uyb0RvYy54bWysU1Fv0zAQfkfiP1h+p0lK6bao6TQ6DSGN&#10;bdLgBziOk1g4PnN2m5Rfz9ntugJviBfL5zt//r7vzqvraTBsp9BrsBUvZjlnykpotO0q/u3r3btL&#10;znwQthEGrKr4Xnl+vX77ZjW6Us2hB9MoZARifTm6ivchuDLLvOzVIPwMnLKUbAEHESjELmtQjIQ+&#10;mGye58tsBGwcglTe0+ntIcnXCb9tlQyPbetVYKbixC2kFdNaxzVbr0TZoXC9lkca4h9YDEJbevQE&#10;dSuCYFvUf0ENWiJ4aMNMwpBB22qpkgZSU+R/qHnuhVNJC5nj3ckm//9g5cPuCZluqHfvObNioB49&#10;7oRhRfJmdL6kkmf3hFGdd/cgv3tmYdML26kbRBh7JRpiVEQvs98uxMDTVVaPX6AhZLENkGyaWhwi&#10;IBnAptSN/akbagpM0uEyv1rm1DNJqcXiw8VFYpSJ8uWyQx8+KRhY3FRcGaOdj36JUuzufYh8RPlS&#10;lfiD0c2dNiYF2NUbg4zU0gP5srj8mCSQzPMyY2OxhXjtgBhPktCoLU6aL8NUT5SM2xqaPUlGOMwa&#10;/Q3a9IA/ORtpziruf2wFKs7MZ0u2XRWLRRzMFJDKOQV4nqnPM8JKgqq4DMjZIdiEwzhvHequp7eK&#10;5ICFGzK71cmFV15H5jRNyZzj5MdxPY9T1ev/XP8CAAD//wMAUEsDBBQABgAIAAAAIQDDI7cb4QAA&#10;AA0BAAAPAAAAZHJzL2Rvd25yZXYueG1sTI/BTsMwEETvSPyDtUhcELWbplBCnIoi9UaRKKhc3WRJ&#10;Iux1Gjtt+vcsJzjuzGj2Tb4cnRVH7EPrScN0okAglb5qqdbw8b6+XYAI0VBlrCfUcMYAy+LyIjdZ&#10;5U/0hsdtrAWXUMiMhibGLpMylA06Eya+Q2Lvy/fORD77Wla9OXG5szJR6k460xJ/aEyHzw2W39vB&#10;abB2E14eDjevh2G9Wu12G3VOP5XW11fj0yOIiGP8C8MvPqNDwUx7P1AVhNWQzpIpR9lI72e8iiPz&#10;ZMHSnqU5uyCLXP5fUfwAAAD//wMAUEsBAi0AFAAGAAgAAAAhALaDOJL+AAAA4QEAABMAAAAAAAAA&#10;AAAAAAAAAAAAAFtDb250ZW50X1R5cGVzXS54bWxQSwECLQAUAAYACAAAACEAOP0h/9YAAACUAQAA&#10;CwAAAAAAAAAAAAAAAAAvAQAAX3JlbHMvLnJlbHNQSwECLQAUAAYACAAAACEAbhH2pAUCAADnAwAA&#10;DgAAAAAAAAAAAAAAAAAuAgAAZHJzL2Uyb0RvYy54bWxQSwECLQAUAAYACAAAACEAwyO3G+EAAAAN&#10;AQAADwAAAAAAAAAAAAAAAABfBAAAZHJzL2Rvd25yZXYueG1sUEsFBgAAAAAEAAQA8wAAAG0FAAAA&#10;AA==&#10;" fillcolor="#40618b" stroked="f">
              <v:textbox>
                <w:txbxContent>
                  <w:p w14:paraId="2F2ECBA3" w14:textId="77777777" w:rsidR="008F4540" w:rsidRPr="00DD6746" w:rsidRDefault="008F4540" w:rsidP="008F4540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52687">
      <w:rPr>
        <w:rFonts w:ascii="Arial" w:hAnsi="Arial" w:cs="Arial"/>
      </w:rPr>
      <w:t>Carretera Tlalnepantla Cuautitlán Km. 16 no. 76</w:t>
    </w:r>
    <w:r w:rsidR="004804C3" w:rsidRPr="00CF5F7B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43683A" wp14:editId="35022AC0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9DCA4" w14:textId="77777777" w:rsidR="00D4050E" w:rsidRPr="00DD6746" w:rsidRDefault="00D4050E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3683A" id="_x0000_s1027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8XAwIAAO0DAAAOAAAAZHJzL2Uyb0RvYy54bWysU8tu2zAQvBfoPxC817IMx0kFy0HqIEWB&#10;tAmQ9gMoipKIUlx2SVtyv75LynHc9hbkQnBfw53Z5fp67A3bK/QabMnz2ZwzZSXU2rYl//H97sMV&#10;Zz4IWwsDVpX8oDy/3rx/tx5coRbQgakVMgKxvhhcybsQXJFlXnaqF34GTlkKNoC9CGRim9UoBkLv&#10;TbaYz1fZAFg7BKm8J+/tFOSbhN80SoaHpvEqMFNy6i2kE9NZxTPbrEXRonCdlsc2xCu66IW29OgJ&#10;6lYEwXao/4PqtUTw0ISZhD6DptFSJQ7EJp//w+apE04lLiSOdyeZ/NvBym/7R2S6ptlxZkVPI3rY&#10;C8PyJM3gfEEZT+4RIznv7kH+9MzCthO2VTeIMHRK1NRQHqXM/iqIhqdSVg1foSZksQuQVBob7CMg&#10;8WdjGsbhNAw1BibJuVqsLpcXnEkKHe/xBVE8Fzv04bOCnsVLyZUx2vkolyjE/t6HKfs5K/UPRtd3&#10;2phkYFttDTJiW/LlfJVffUoUiOZ5mrEx2UIsmxCjJxGN3OKi+SKM1XgUkXKip4L6QMwRpo2jH0KX&#10;DvA3ZwNtW8n9r51AxZn5Ykm9j/lyGdczGcuLywUZeB6pziPCSoIquQzI2WRsw7TUO4e67eitPAlh&#10;4YY0b3QS46WvIwHaqaTocf/j0p7bKevll27+AAAA//8DAFBLAwQUAAYACAAAACEAqR/be+EAAAAN&#10;AQAADwAAAGRycy9kb3ducmV2LnhtbEyPS0/DMBCE70j8B2uRuCBq92WVEKeiSL3RSpSqXN14SSL8&#10;SGOnTf89ywmOOzOa/SZfDs6yM3axCV7BeCSAoS+DaXylYP+xflwAi0l7o23wqOCKEZbF7U2uMxMu&#10;/h3Pu1QxKvEx0wrqlNqM81jW6HQchRY9eV+hczrR2VXcdPpC5c7yiRCSO914+lDrFl9rLL93vVNg&#10;7Sa+PZ0etqd+vVodDhtxnX0Kpe7vhpdnYAmH9BeGX3xCh4KYjqH3JjKrYC4nkqJkzOSURlBEyvEU&#10;2JEkMufAi5z/X1H8AAAA//8DAFBLAQItABQABgAIAAAAIQC2gziS/gAAAOEBAAATAAAAAAAAAAAA&#10;AAAAAAAAAABbQ29udGVudF9UeXBlc10ueG1sUEsBAi0AFAAGAAgAAAAhADj9If/WAAAAlAEAAAsA&#10;AAAAAAAAAAAAAAAALwEAAF9yZWxzLy5yZWxzUEsBAi0AFAAGAAgAAAAhAAsZnxcDAgAA7QMAAA4A&#10;AAAAAAAAAAAAAAAALgIAAGRycy9lMm9Eb2MueG1sUEsBAi0AFAAGAAgAAAAhAKkf23vhAAAADQEA&#10;AA8AAAAAAAAAAAAAAAAAXQQAAGRycy9kb3ducmV2LnhtbFBLBQYAAAAABAAEAPMAAABrBQAAAAA=&#10;" fillcolor="#40618b" stroked="f">
              <v:textbox>
                <w:txbxContent>
                  <w:p w14:paraId="0C69DCA4" w14:textId="77777777" w:rsidR="00D4050E" w:rsidRPr="00DD6746" w:rsidRDefault="00D4050E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977BC">
      <w:rPr>
        <w:rFonts w:ascii="Arial" w:hAnsi="Arial" w:cs="Arial"/>
      </w:rPr>
      <w:t xml:space="preserve">                 </w:t>
    </w: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                 </w:t>
    </w:r>
    <w:r w:rsidRPr="00C52687">
      <w:rPr>
        <w:rFonts w:ascii="Arial" w:hAnsi="Arial" w:cs="Arial"/>
      </w:rPr>
      <w:t>Tel. 01 55 5264 5237</w:t>
    </w:r>
    <w:r w:rsidR="00DE195E">
      <w:rPr>
        <w:rFonts w:ascii="Arial" w:hAnsi="Arial" w:cs="Arial"/>
      </w:rPr>
      <w:t xml:space="preserve">   w</w:t>
    </w:r>
    <w:r w:rsidRPr="00C52687">
      <w:rPr>
        <w:rFonts w:ascii="Arial" w:hAnsi="Arial" w:cs="Arial"/>
      </w:rPr>
      <w:t>ww.entornocit.com</w:t>
    </w:r>
    <w:r w:rsidRPr="008F454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Barrio </w:t>
    </w:r>
    <w:r w:rsidRPr="00C52687">
      <w:rPr>
        <w:rFonts w:ascii="Arial" w:hAnsi="Arial" w:cs="Arial"/>
      </w:rPr>
      <w:t>La Concepción, 54900, Tultitlán México</w:t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</w:t>
    </w:r>
    <w:r w:rsidRPr="00C52687">
      <w:rPr>
        <w:rFonts w:ascii="Arial" w:hAnsi="Arial" w:cs="Arial"/>
      </w:rPr>
      <w:t xml:space="preserve">email </w:t>
    </w:r>
    <w:r>
      <w:rPr>
        <w:rFonts w:ascii="Arial" w:hAnsi="Arial" w:cs="Arial"/>
      </w:rPr>
      <w:t>cit.reservas</w:t>
    </w:r>
    <w:r w:rsidRPr="00C52687">
      <w:rPr>
        <w:rFonts w:ascii="Arial" w:hAnsi="Arial" w:cs="Arial"/>
      </w:rPr>
      <w:t>@gmail.com</w:t>
    </w:r>
  </w:p>
  <w:p w14:paraId="284F3FD1" w14:textId="77777777" w:rsidR="00D4050E" w:rsidRPr="00CF5F7B" w:rsidRDefault="007977BC" w:rsidP="008F4540">
    <w:pPr>
      <w:ind w:left="-567" w:right="-716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D4050E" w:rsidRPr="00CF5F7B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</w:p>
  <w:p w14:paraId="034FEA5B" w14:textId="77777777" w:rsidR="00D4050E" w:rsidRDefault="00D4050E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286B" w14:textId="77777777" w:rsidR="00CE4FDA" w:rsidRDefault="00CE4FDA" w:rsidP="0096355B">
      <w:r>
        <w:separator/>
      </w:r>
    </w:p>
  </w:footnote>
  <w:footnote w:type="continuationSeparator" w:id="0">
    <w:p w14:paraId="2029CC8B" w14:textId="77777777" w:rsidR="00CE4FDA" w:rsidRDefault="00CE4FDA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D7D" w14:textId="77777777" w:rsid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noProof/>
        <w:sz w:val="28"/>
        <w:szCs w:val="28"/>
      </w:rPr>
    </w:pPr>
    <w:r>
      <w:rPr>
        <w:noProof/>
        <w:sz w:val="28"/>
        <w:szCs w:val="28"/>
        <w:lang w:val="es-MX"/>
      </w:rPr>
      <w:drawing>
        <wp:inline distT="0" distB="0" distL="0" distR="0" wp14:anchorId="0AF279E4" wp14:editId="133AD3AE">
          <wp:extent cx="914400" cy="904243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UESTO AL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161" cy="91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FDA">
      <w:rPr>
        <w:noProof/>
        <w:sz w:val="28"/>
        <w:szCs w:val="28"/>
        <w:lang w:val="es-MX"/>
      </w:rPr>
      <w:pict w14:anchorId="52D78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60800;mso-position-horizontal-relative:text;mso-position-vertical-relative:text" o:allowincell="f">
          <v:imagedata r:id="rId2" o:title=""/>
          <w10:wrap anchorx="page" anchory="page"/>
        </v:shape>
      </w:pict>
    </w:r>
    <w:r w:rsidR="008F4540" w:rsidRPr="00DA1E83">
      <w:rPr>
        <w:rFonts w:ascii="Arial" w:eastAsia="Adobe Ming Std L" w:hAnsi="Arial" w:cs="Arial"/>
        <w:noProof/>
        <w:sz w:val="28"/>
        <w:szCs w:val="28"/>
      </w:rPr>
      <w:t xml:space="preserve"> </w:t>
    </w:r>
  </w:p>
  <w:p w14:paraId="3AA2BA65" w14:textId="77777777" w:rsidR="00DA1E83" w:rsidRDefault="008F4540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noProof/>
        <w:sz w:val="28"/>
        <w:szCs w:val="28"/>
      </w:rPr>
    </w:pPr>
    <w:r w:rsidRPr="00DA1E83">
      <w:rPr>
        <w:rFonts w:ascii="Arial" w:eastAsia="Adobe Ming Std L" w:hAnsi="Arial" w:cs="Arial"/>
        <w:noProof/>
        <w:sz w:val="28"/>
        <w:szCs w:val="28"/>
      </w:rPr>
      <w:t>Tour Operador y Receptivo</w:t>
    </w:r>
  </w:p>
  <w:p w14:paraId="0FD58132" w14:textId="77777777" w:rsidR="00DA1E83" w:rsidRP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sz w:val="28"/>
        <w:szCs w:val="28"/>
      </w:rPr>
    </w:pPr>
  </w:p>
  <w:p w14:paraId="0CCA201A" w14:textId="77777777" w:rsidR="00D4050E" w:rsidRDefault="00D4050E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B1D"/>
    <w:multiLevelType w:val="hybridMultilevel"/>
    <w:tmpl w:val="B4E2EC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7DA"/>
    <w:multiLevelType w:val="hybridMultilevel"/>
    <w:tmpl w:val="32FEA4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A2C2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2246A68"/>
    <w:multiLevelType w:val="hybridMultilevel"/>
    <w:tmpl w:val="D7A09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025"/>
    <w:multiLevelType w:val="hybridMultilevel"/>
    <w:tmpl w:val="BA341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4B4F"/>
    <w:multiLevelType w:val="hybridMultilevel"/>
    <w:tmpl w:val="BC8CCC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85E41"/>
    <w:multiLevelType w:val="hybridMultilevel"/>
    <w:tmpl w:val="694E4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2103F"/>
    <w:rsid w:val="00040956"/>
    <w:rsid w:val="00042053"/>
    <w:rsid w:val="00063613"/>
    <w:rsid w:val="0007346E"/>
    <w:rsid w:val="00076311"/>
    <w:rsid w:val="00083EB0"/>
    <w:rsid w:val="000A28DB"/>
    <w:rsid w:val="000A6FE4"/>
    <w:rsid w:val="000C0223"/>
    <w:rsid w:val="000C15D8"/>
    <w:rsid w:val="000C2486"/>
    <w:rsid w:val="000C567E"/>
    <w:rsid w:val="000D0A42"/>
    <w:rsid w:val="000E29B5"/>
    <w:rsid w:val="000F396E"/>
    <w:rsid w:val="000F62BC"/>
    <w:rsid w:val="00106536"/>
    <w:rsid w:val="00106543"/>
    <w:rsid w:val="00111379"/>
    <w:rsid w:val="00111A58"/>
    <w:rsid w:val="00115698"/>
    <w:rsid w:val="00124E0D"/>
    <w:rsid w:val="0014087E"/>
    <w:rsid w:val="00142EC3"/>
    <w:rsid w:val="00152EAC"/>
    <w:rsid w:val="001543F9"/>
    <w:rsid w:val="00161488"/>
    <w:rsid w:val="0016235A"/>
    <w:rsid w:val="00167296"/>
    <w:rsid w:val="0017039E"/>
    <w:rsid w:val="001746D5"/>
    <w:rsid w:val="001761A2"/>
    <w:rsid w:val="00186945"/>
    <w:rsid w:val="001961E2"/>
    <w:rsid w:val="001962B4"/>
    <w:rsid w:val="00197DF2"/>
    <w:rsid w:val="001A365E"/>
    <w:rsid w:val="001A493B"/>
    <w:rsid w:val="001B2786"/>
    <w:rsid w:val="001C1F94"/>
    <w:rsid w:val="001D0337"/>
    <w:rsid w:val="001E0271"/>
    <w:rsid w:val="001F23EE"/>
    <w:rsid w:val="001F4761"/>
    <w:rsid w:val="001F6137"/>
    <w:rsid w:val="00241C64"/>
    <w:rsid w:val="002428CC"/>
    <w:rsid w:val="0024415A"/>
    <w:rsid w:val="00244F9D"/>
    <w:rsid w:val="002612F8"/>
    <w:rsid w:val="0026665F"/>
    <w:rsid w:val="002731B0"/>
    <w:rsid w:val="00277DFD"/>
    <w:rsid w:val="002A13C0"/>
    <w:rsid w:val="002A1B64"/>
    <w:rsid w:val="002B08F4"/>
    <w:rsid w:val="002C226B"/>
    <w:rsid w:val="002D13BC"/>
    <w:rsid w:val="002D7651"/>
    <w:rsid w:val="002E37AA"/>
    <w:rsid w:val="002F0762"/>
    <w:rsid w:val="00304367"/>
    <w:rsid w:val="00314831"/>
    <w:rsid w:val="00315B50"/>
    <w:rsid w:val="00322437"/>
    <w:rsid w:val="00325C77"/>
    <w:rsid w:val="00336038"/>
    <w:rsid w:val="0034248A"/>
    <w:rsid w:val="003517EA"/>
    <w:rsid w:val="00356E14"/>
    <w:rsid w:val="00361DD7"/>
    <w:rsid w:val="00362A98"/>
    <w:rsid w:val="003646BF"/>
    <w:rsid w:val="00364FA2"/>
    <w:rsid w:val="00372D1C"/>
    <w:rsid w:val="003758C0"/>
    <w:rsid w:val="00390345"/>
    <w:rsid w:val="003940DC"/>
    <w:rsid w:val="003955FF"/>
    <w:rsid w:val="003A1D2F"/>
    <w:rsid w:val="003A472D"/>
    <w:rsid w:val="003E0ECD"/>
    <w:rsid w:val="003E1338"/>
    <w:rsid w:val="003E3610"/>
    <w:rsid w:val="003E7BE0"/>
    <w:rsid w:val="003F00BF"/>
    <w:rsid w:val="003F28E0"/>
    <w:rsid w:val="003F512A"/>
    <w:rsid w:val="00401E1A"/>
    <w:rsid w:val="00404FC4"/>
    <w:rsid w:val="00414426"/>
    <w:rsid w:val="00415312"/>
    <w:rsid w:val="004224F8"/>
    <w:rsid w:val="0043046D"/>
    <w:rsid w:val="00441C31"/>
    <w:rsid w:val="0044503D"/>
    <w:rsid w:val="00453166"/>
    <w:rsid w:val="004554A4"/>
    <w:rsid w:val="00455D22"/>
    <w:rsid w:val="0045604C"/>
    <w:rsid w:val="0047588C"/>
    <w:rsid w:val="004804C3"/>
    <w:rsid w:val="00490680"/>
    <w:rsid w:val="004A0BEE"/>
    <w:rsid w:val="004A26F3"/>
    <w:rsid w:val="004A490A"/>
    <w:rsid w:val="004B7370"/>
    <w:rsid w:val="004C6641"/>
    <w:rsid w:val="004C6F79"/>
    <w:rsid w:val="004C7C17"/>
    <w:rsid w:val="004D0E5E"/>
    <w:rsid w:val="004D4F05"/>
    <w:rsid w:val="004D6BAF"/>
    <w:rsid w:val="004E3377"/>
    <w:rsid w:val="004F4B91"/>
    <w:rsid w:val="0050796E"/>
    <w:rsid w:val="005237D9"/>
    <w:rsid w:val="0053651A"/>
    <w:rsid w:val="00545CD4"/>
    <w:rsid w:val="00546E81"/>
    <w:rsid w:val="005544E7"/>
    <w:rsid w:val="0056180C"/>
    <w:rsid w:val="00571D57"/>
    <w:rsid w:val="005824CF"/>
    <w:rsid w:val="00590343"/>
    <w:rsid w:val="0059502C"/>
    <w:rsid w:val="005A6B0A"/>
    <w:rsid w:val="005C20F1"/>
    <w:rsid w:val="005C46F3"/>
    <w:rsid w:val="005E1624"/>
    <w:rsid w:val="005F1625"/>
    <w:rsid w:val="005F7E9E"/>
    <w:rsid w:val="00613F2F"/>
    <w:rsid w:val="00635269"/>
    <w:rsid w:val="0066631B"/>
    <w:rsid w:val="006712F1"/>
    <w:rsid w:val="00675612"/>
    <w:rsid w:val="00681864"/>
    <w:rsid w:val="006821FB"/>
    <w:rsid w:val="0068459E"/>
    <w:rsid w:val="006A73E3"/>
    <w:rsid w:val="006B46F1"/>
    <w:rsid w:val="006C0E79"/>
    <w:rsid w:val="006C2FF0"/>
    <w:rsid w:val="006D5583"/>
    <w:rsid w:val="00703C26"/>
    <w:rsid w:val="0071423C"/>
    <w:rsid w:val="007427CB"/>
    <w:rsid w:val="007503EF"/>
    <w:rsid w:val="00757CCB"/>
    <w:rsid w:val="00765BE8"/>
    <w:rsid w:val="00775AB9"/>
    <w:rsid w:val="00783F2B"/>
    <w:rsid w:val="00795072"/>
    <w:rsid w:val="007977BC"/>
    <w:rsid w:val="007A2BD2"/>
    <w:rsid w:val="007A768F"/>
    <w:rsid w:val="007B1670"/>
    <w:rsid w:val="007C2407"/>
    <w:rsid w:val="007C6D82"/>
    <w:rsid w:val="007C7E51"/>
    <w:rsid w:val="007D32AC"/>
    <w:rsid w:val="007D4990"/>
    <w:rsid w:val="007E6F24"/>
    <w:rsid w:val="007F355E"/>
    <w:rsid w:val="00800142"/>
    <w:rsid w:val="008072CE"/>
    <w:rsid w:val="008079EE"/>
    <w:rsid w:val="00810495"/>
    <w:rsid w:val="008117B8"/>
    <w:rsid w:val="008134A2"/>
    <w:rsid w:val="00814B7B"/>
    <w:rsid w:val="00823052"/>
    <w:rsid w:val="00824BF3"/>
    <w:rsid w:val="00834365"/>
    <w:rsid w:val="0083586E"/>
    <w:rsid w:val="00840DBE"/>
    <w:rsid w:val="00861DE2"/>
    <w:rsid w:val="00871EAE"/>
    <w:rsid w:val="00895D1D"/>
    <w:rsid w:val="00896E0C"/>
    <w:rsid w:val="00897AA0"/>
    <w:rsid w:val="008A4A0B"/>
    <w:rsid w:val="008A6A6F"/>
    <w:rsid w:val="008B0A68"/>
    <w:rsid w:val="008B68F4"/>
    <w:rsid w:val="008C23DD"/>
    <w:rsid w:val="008E2563"/>
    <w:rsid w:val="008F4540"/>
    <w:rsid w:val="00907063"/>
    <w:rsid w:val="0092570C"/>
    <w:rsid w:val="00927380"/>
    <w:rsid w:val="00941C06"/>
    <w:rsid w:val="009450AD"/>
    <w:rsid w:val="0094566E"/>
    <w:rsid w:val="00952798"/>
    <w:rsid w:val="0096355B"/>
    <w:rsid w:val="00963DA8"/>
    <w:rsid w:val="00981349"/>
    <w:rsid w:val="009828F6"/>
    <w:rsid w:val="00983028"/>
    <w:rsid w:val="00983F76"/>
    <w:rsid w:val="0098485A"/>
    <w:rsid w:val="00986A12"/>
    <w:rsid w:val="0099721E"/>
    <w:rsid w:val="009A734B"/>
    <w:rsid w:val="009B0F18"/>
    <w:rsid w:val="009B536A"/>
    <w:rsid w:val="009C3C09"/>
    <w:rsid w:val="009C4510"/>
    <w:rsid w:val="009E200E"/>
    <w:rsid w:val="009F5279"/>
    <w:rsid w:val="00A000B4"/>
    <w:rsid w:val="00A03F52"/>
    <w:rsid w:val="00A066E2"/>
    <w:rsid w:val="00A1021E"/>
    <w:rsid w:val="00A107E8"/>
    <w:rsid w:val="00A21799"/>
    <w:rsid w:val="00A32217"/>
    <w:rsid w:val="00A36F12"/>
    <w:rsid w:val="00A40B84"/>
    <w:rsid w:val="00A56C1E"/>
    <w:rsid w:val="00A62276"/>
    <w:rsid w:val="00A632E7"/>
    <w:rsid w:val="00A6619E"/>
    <w:rsid w:val="00A7241C"/>
    <w:rsid w:val="00A92814"/>
    <w:rsid w:val="00A97883"/>
    <w:rsid w:val="00AB1759"/>
    <w:rsid w:val="00AB781B"/>
    <w:rsid w:val="00AC2FBB"/>
    <w:rsid w:val="00AD3FCC"/>
    <w:rsid w:val="00AE12C3"/>
    <w:rsid w:val="00AF15F1"/>
    <w:rsid w:val="00AF7B77"/>
    <w:rsid w:val="00B12E29"/>
    <w:rsid w:val="00B2219D"/>
    <w:rsid w:val="00B3129B"/>
    <w:rsid w:val="00B31D9E"/>
    <w:rsid w:val="00B35C6B"/>
    <w:rsid w:val="00B43A7D"/>
    <w:rsid w:val="00B50001"/>
    <w:rsid w:val="00B72488"/>
    <w:rsid w:val="00B84CAB"/>
    <w:rsid w:val="00B920EF"/>
    <w:rsid w:val="00B96D39"/>
    <w:rsid w:val="00BA3E74"/>
    <w:rsid w:val="00BB411A"/>
    <w:rsid w:val="00BB72F7"/>
    <w:rsid w:val="00BC3B4B"/>
    <w:rsid w:val="00BC65E3"/>
    <w:rsid w:val="00BF2713"/>
    <w:rsid w:val="00C02FAA"/>
    <w:rsid w:val="00C06DA6"/>
    <w:rsid w:val="00C125E9"/>
    <w:rsid w:val="00C1394D"/>
    <w:rsid w:val="00C143DD"/>
    <w:rsid w:val="00C213A3"/>
    <w:rsid w:val="00C51ECA"/>
    <w:rsid w:val="00C64D56"/>
    <w:rsid w:val="00C8175C"/>
    <w:rsid w:val="00C90678"/>
    <w:rsid w:val="00CB5764"/>
    <w:rsid w:val="00CC077B"/>
    <w:rsid w:val="00CC50FD"/>
    <w:rsid w:val="00CC65B0"/>
    <w:rsid w:val="00CE4FDA"/>
    <w:rsid w:val="00CF5F7B"/>
    <w:rsid w:val="00CF783E"/>
    <w:rsid w:val="00D12887"/>
    <w:rsid w:val="00D14159"/>
    <w:rsid w:val="00D4050E"/>
    <w:rsid w:val="00D502A9"/>
    <w:rsid w:val="00D5163B"/>
    <w:rsid w:val="00D5617E"/>
    <w:rsid w:val="00D56D88"/>
    <w:rsid w:val="00D64EB4"/>
    <w:rsid w:val="00D75AED"/>
    <w:rsid w:val="00D75BED"/>
    <w:rsid w:val="00D87D11"/>
    <w:rsid w:val="00D97B16"/>
    <w:rsid w:val="00DA1E83"/>
    <w:rsid w:val="00DA31B8"/>
    <w:rsid w:val="00DB1269"/>
    <w:rsid w:val="00DB1374"/>
    <w:rsid w:val="00DD01DE"/>
    <w:rsid w:val="00DD6746"/>
    <w:rsid w:val="00DE0117"/>
    <w:rsid w:val="00DE195E"/>
    <w:rsid w:val="00DE1978"/>
    <w:rsid w:val="00E005E0"/>
    <w:rsid w:val="00E018C3"/>
    <w:rsid w:val="00E02AE4"/>
    <w:rsid w:val="00E2732F"/>
    <w:rsid w:val="00E36484"/>
    <w:rsid w:val="00E8654E"/>
    <w:rsid w:val="00E86BB4"/>
    <w:rsid w:val="00EB7843"/>
    <w:rsid w:val="00EC17E0"/>
    <w:rsid w:val="00EC1C47"/>
    <w:rsid w:val="00ED26F4"/>
    <w:rsid w:val="00ED64F4"/>
    <w:rsid w:val="00EE5D83"/>
    <w:rsid w:val="00EE6FC1"/>
    <w:rsid w:val="00EF6BEA"/>
    <w:rsid w:val="00F434DB"/>
    <w:rsid w:val="00F52025"/>
    <w:rsid w:val="00F577BF"/>
    <w:rsid w:val="00FB4CDF"/>
    <w:rsid w:val="00FC2EC7"/>
    <w:rsid w:val="00FD007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1700C5"/>
  <w15:chartTrackingRefBased/>
  <w15:docId w15:val="{134C6610-0F5D-4FF9-84B5-6B13B17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2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styleId="Tablaconcuadrcula4-nfasis1">
    <w:name w:val="Grid Table 4 Accent 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F28E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6202-5917-4787-A58A-CC80BF81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ENTORNOC</cp:lastModifiedBy>
  <cp:revision>11</cp:revision>
  <cp:lastPrinted>2020-03-18T04:03:00Z</cp:lastPrinted>
  <dcterms:created xsi:type="dcterms:W3CDTF">2020-01-21T00:32:00Z</dcterms:created>
  <dcterms:modified xsi:type="dcterms:W3CDTF">2021-06-02T21:21:00Z</dcterms:modified>
</cp:coreProperties>
</file>