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0124" w14:textId="77777777" w:rsidR="00384799" w:rsidRPr="00384799" w:rsidRDefault="00384799" w:rsidP="00384799">
      <w:pPr>
        <w:spacing w:after="120" w:line="240" w:lineRule="auto"/>
        <w:contextualSpacing/>
        <w:jc w:val="center"/>
        <w:rPr>
          <w:rFonts w:ascii="Arial" w:eastAsia="Calibri" w:hAnsi="Arial" w:cs="Arial"/>
          <w:sz w:val="20"/>
          <w:szCs w:val="20"/>
          <w:lang w:val="es-ES_tradnl" w:eastAsia="es-ES_tradnl"/>
        </w:rPr>
      </w:pPr>
    </w:p>
    <w:p w14:paraId="16189841" w14:textId="77777777" w:rsidR="000D4959" w:rsidRPr="000D4959" w:rsidRDefault="000D4959" w:rsidP="000D4959">
      <w:pPr>
        <w:spacing w:after="120" w:line="240" w:lineRule="auto"/>
        <w:ind w:left="-284" w:right="-291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bookmarkStart w:id="0" w:name="BERNALSORIANO"/>
      <w:r w:rsidRPr="000D4959">
        <w:rPr>
          <w:rFonts w:ascii="Arial" w:eastAsia="Calibri" w:hAnsi="Arial" w:cs="Arial"/>
          <w:b/>
          <w:i/>
          <w:color w:val="215868"/>
          <w:sz w:val="20"/>
          <w:szCs w:val="20"/>
        </w:rPr>
        <w:t>BERNAL SORIANO</w:t>
      </w:r>
    </w:p>
    <w:bookmarkEnd w:id="0"/>
    <w:p w14:paraId="4895B514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0D4959">
        <w:rPr>
          <w:rFonts w:ascii="Arial" w:eastAsia="Calibri" w:hAnsi="Arial" w:cs="Arial"/>
          <w:b/>
          <w:i/>
          <w:color w:val="215868"/>
          <w:sz w:val="20"/>
          <w:szCs w:val="20"/>
        </w:rPr>
        <w:t>(QROPFS002)</w:t>
      </w:r>
    </w:p>
    <w:p w14:paraId="32509456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0D4959">
        <w:rPr>
          <w:rFonts w:ascii="Arial" w:eastAsia="Calibri" w:hAnsi="Arial" w:cs="Arial"/>
          <w:b/>
          <w:i/>
          <w:color w:val="215868"/>
          <w:sz w:val="20"/>
          <w:szCs w:val="20"/>
        </w:rPr>
        <w:t>3 Días – 2 Noches</w:t>
      </w:r>
    </w:p>
    <w:p w14:paraId="58577970" w14:textId="77777777" w:rsidR="000D4959" w:rsidRPr="000D4959" w:rsidRDefault="000D4959" w:rsidP="000D4959">
      <w:pPr>
        <w:spacing w:after="120" w:line="240" w:lineRule="auto"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0D4959">
        <w:rPr>
          <w:rFonts w:ascii="Arial" w:eastAsia="Calibri" w:hAnsi="Arial" w:cs="Arial"/>
          <w:b/>
          <w:i/>
          <w:color w:val="215868"/>
          <w:sz w:val="20"/>
          <w:szCs w:val="20"/>
        </w:rPr>
        <w:t xml:space="preserve">Salidas martes a domingo </w:t>
      </w:r>
    </w:p>
    <w:p w14:paraId="2EDAA17E" w14:textId="77777777" w:rsidR="000D4959" w:rsidRPr="000D4959" w:rsidRDefault="000D4959" w:rsidP="000D495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  <w:r w:rsidRPr="000D4959"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  <w:t xml:space="preserve"> </w:t>
      </w:r>
    </w:p>
    <w:p w14:paraId="14723684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D4959">
        <w:rPr>
          <w:rFonts w:ascii="Arial" w:eastAsia="Calibri" w:hAnsi="Arial" w:cs="Arial"/>
          <w:b/>
          <w:sz w:val="20"/>
          <w:szCs w:val="20"/>
          <w:lang w:val="es-ES"/>
        </w:rPr>
        <w:t>Día 1: QUERÉTARO</w:t>
      </w:r>
    </w:p>
    <w:p w14:paraId="7CA23453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15:00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check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 in en el hotel. 20:00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>, Recorrido de tranvía para conocer sobre la fundación de la ciudad, continuando con un Recorrido peatonal de leyendas donde se les llevara por callejones y casonas conociendo las grandes historias que albergan estos lugares todo estará escenificado por actores caracterizados a la época. Duración: 90 min.</w:t>
      </w:r>
    </w:p>
    <w:p w14:paraId="75BE5434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21B13911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D4959">
        <w:rPr>
          <w:rFonts w:ascii="Arial" w:eastAsia="Calibri" w:hAnsi="Arial" w:cs="Arial"/>
          <w:b/>
          <w:sz w:val="20"/>
          <w:szCs w:val="20"/>
          <w:lang w:val="es-ES"/>
        </w:rPr>
        <w:t>DÍA 2: PUEBLO DE BERNAL</w:t>
      </w:r>
    </w:p>
    <w:p w14:paraId="26E7037D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Desayuno. 09:00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. Traslado Querétaro – Bernal,  Visita a La Basílica de Soriano que fue construida entre 1880 y 1912, con características arquitectónicas del neoclásico este templo se distingue por sus grandes dimensiones y su magnificencia artística, recorriendo las diferentes salas y capillas, así continuando con un Recorrido en tranvía. Duración: 5 horas. </w:t>
      </w:r>
    </w:p>
    <w:p w14:paraId="077DA2BD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9D8D558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D4959">
        <w:rPr>
          <w:rFonts w:ascii="Arial" w:eastAsia="Calibri" w:hAnsi="Arial" w:cs="Arial"/>
          <w:b/>
          <w:sz w:val="20"/>
          <w:szCs w:val="20"/>
          <w:lang w:val="es-ES"/>
        </w:rPr>
        <w:t>Día 3: FIN DEL RECORRIDO</w:t>
      </w:r>
    </w:p>
    <w:p w14:paraId="0E7D8303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D4959">
        <w:rPr>
          <w:rFonts w:ascii="Arial" w:eastAsia="Calibri" w:hAnsi="Arial" w:cs="Arial"/>
          <w:sz w:val="20"/>
          <w:szCs w:val="20"/>
          <w:lang w:val="es-ES"/>
        </w:rPr>
        <w:t>08:00</w:t>
      </w:r>
      <w:r w:rsidRPr="000D4959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Desayuno. 08:45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chek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out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 xml:space="preserve">. Salir con equipaje. 09:00 </w:t>
      </w:r>
      <w:proofErr w:type="spellStart"/>
      <w:r w:rsidRPr="000D495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D4959">
        <w:rPr>
          <w:rFonts w:ascii="Arial" w:eastAsia="Calibri" w:hAnsi="Arial" w:cs="Arial"/>
          <w:sz w:val="20"/>
          <w:szCs w:val="20"/>
          <w:lang w:val="es-ES"/>
        </w:rPr>
        <w:t>. Regreso a Querétaro.</w:t>
      </w:r>
    </w:p>
    <w:p w14:paraId="0017CF41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7696D4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D4959">
        <w:rPr>
          <w:rFonts w:ascii="Arial" w:eastAsia="Calibri" w:hAnsi="Arial" w:cs="Arial"/>
          <w:b/>
          <w:sz w:val="20"/>
          <w:szCs w:val="20"/>
        </w:rPr>
        <w:t>FIN DE NUESTROS SERVICIOS.</w:t>
      </w:r>
    </w:p>
    <w:p w14:paraId="5C850EEB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79A34EB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  <w:r w:rsidRPr="000D4959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PRECIOS POR PERSONA EN PESOS, (Servicio</w:t>
      </w:r>
      <w:r w:rsidRPr="000D4959">
        <w:rPr>
          <w:rFonts w:ascii="Arial" w:eastAsia="Calibri" w:hAnsi="Arial" w:cs="Arial"/>
          <w:i/>
          <w:sz w:val="20"/>
          <w:szCs w:val="20"/>
          <w:u w:val="single"/>
          <w:lang w:val="es-ES_tradnl" w:eastAsia="es-ES_tradnl"/>
        </w:rPr>
        <w:t xml:space="preserve"> </w:t>
      </w:r>
      <w:r w:rsidRPr="000D4959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 xml:space="preserve">compartido, mínimo 4 pasajeros) </w:t>
      </w:r>
    </w:p>
    <w:p w14:paraId="71ED1C9F" w14:textId="77777777" w:rsidR="000D4959" w:rsidRPr="000D4959" w:rsidRDefault="000D4959" w:rsidP="000D495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29"/>
        <w:gridCol w:w="1527"/>
        <w:gridCol w:w="1588"/>
        <w:gridCol w:w="1588"/>
        <w:gridCol w:w="1588"/>
        <w:gridCol w:w="1256"/>
      </w:tblGrid>
      <w:tr w:rsidR="000D4959" w:rsidRPr="000D4959" w14:paraId="10BC4574" w14:textId="77777777" w:rsidTr="00AD215A">
        <w:trPr>
          <w:trHeight w:hRule="exact" w:val="82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6FE657" w14:textId="77777777" w:rsidR="000D4959" w:rsidRPr="000D4959" w:rsidRDefault="000D4959" w:rsidP="000D4959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FE464B5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CATEGORÍA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07F84A13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SENCILLA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5B3E77F8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DOBLE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068D405C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TRIPLE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73EAC609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MENOR</w:t>
            </w:r>
          </w:p>
        </w:tc>
      </w:tr>
      <w:tr w:rsidR="000D4959" w:rsidRPr="000D4959" w14:paraId="06492469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C1221F" w14:textId="77777777" w:rsidR="000D4959" w:rsidRPr="000D4959" w:rsidRDefault="000D4959" w:rsidP="000D495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Medieval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946D4D5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D5FB37C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$9,737.00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B75A085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$7,995.00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A9BED8D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$7,423.00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AF50EE4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$5,187.00 MN</w:t>
            </w:r>
          </w:p>
        </w:tc>
      </w:tr>
      <w:tr w:rsidR="000D4959" w:rsidRPr="000D4959" w14:paraId="4A3892D8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0692FB" w14:textId="77777777" w:rsidR="000D4959" w:rsidRPr="000D4959" w:rsidRDefault="000D4959" w:rsidP="000D495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De Piedra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7A4181EB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E22134D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$10,621.00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C4B3F6C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$7,930.00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DCCF2E5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$7,267.00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2A8EFACF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$5,135.00 MN</w:t>
            </w:r>
          </w:p>
        </w:tc>
      </w:tr>
      <w:tr w:rsidR="000D4959" w:rsidRPr="000D4959" w14:paraId="71CD3FF3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766326B" w14:textId="77777777" w:rsidR="000D4959" w:rsidRPr="000D4959" w:rsidRDefault="000D4959" w:rsidP="000D495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proofErr w:type="spellStart"/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Feregrino</w:t>
            </w:r>
            <w:proofErr w:type="spellEnd"/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26A93DCA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5B43F3B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$8,931.00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EEA93E6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$7,085.00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838B3BF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$6,513.00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2549462" w14:textId="77777777" w:rsidR="000D4959" w:rsidRPr="000D4959" w:rsidRDefault="000D4959" w:rsidP="000D495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D495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$4,615.00 MN</w:t>
            </w:r>
          </w:p>
        </w:tc>
      </w:tr>
    </w:tbl>
    <w:p w14:paraId="6A1B5100" w14:textId="77777777" w:rsidR="000D4959" w:rsidRPr="000D4959" w:rsidRDefault="000D4959" w:rsidP="000D495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4FF536E" w14:textId="77777777" w:rsidR="000D4959" w:rsidRPr="000D4959" w:rsidRDefault="000D4959" w:rsidP="000D495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  <w:t>*PRECIOS A CONFIRMAR</w:t>
      </w:r>
    </w:p>
    <w:p w14:paraId="4230620D" w14:textId="77777777" w:rsidR="000D4959" w:rsidRPr="000D4959" w:rsidRDefault="000D4959" w:rsidP="000D495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552E6450" w14:textId="77777777" w:rsidR="000D4959" w:rsidRPr="000D4959" w:rsidRDefault="000D4959" w:rsidP="000D495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PRECIO INCLUYE:</w:t>
      </w:r>
    </w:p>
    <w:p w14:paraId="6FCB37DD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2 noches de alojamiento.</w:t>
      </w:r>
    </w:p>
    <w:p w14:paraId="622AFB37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2 desayuno por persona.</w:t>
      </w:r>
    </w:p>
    <w:p w14:paraId="25F45668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1 Recorrido de Leyendas peatonal con guía. </w:t>
      </w:r>
    </w:p>
    <w:p w14:paraId="29A39D10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1 Visita a Basílica de Soriano: Traslado redondo Bernal- Soriano- Bernal, guía, entrada.</w:t>
      </w:r>
    </w:p>
    <w:p w14:paraId="04CD3B05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1 Recorrido en tranvía con guía en Soriano, incluye entradas.</w:t>
      </w:r>
    </w:p>
    <w:p w14:paraId="505DD7E0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 Impuestos.</w:t>
      </w:r>
      <w:bookmarkStart w:id="1" w:name="_GoBack"/>
      <w:bookmarkEnd w:id="1"/>
    </w:p>
    <w:p w14:paraId="3B2F9AE5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lastRenderedPageBreak/>
        <w:t>Seguro de viajero.</w:t>
      </w:r>
    </w:p>
    <w:p w14:paraId="2C5619F6" w14:textId="77777777" w:rsidR="000D4959" w:rsidRPr="000D4959" w:rsidRDefault="000D4959" w:rsidP="000D495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E2EB2E1" w14:textId="77777777" w:rsidR="000D4959" w:rsidRPr="000D4959" w:rsidRDefault="000D4959" w:rsidP="000D495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PRECIO NO INCLUYE:</w:t>
      </w:r>
    </w:p>
    <w:p w14:paraId="60914AA3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Propinas.</w:t>
      </w:r>
    </w:p>
    <w:p w14:paraId="40E93471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Alimentos fuera de los aquí indicados.</w:t>
      </w:r>
    </w:p>
    <w:p w14:paraId="4D8DBC1A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Gastos personales.</w:t>
      </w:r>
    </w:p>
    <w:p w14:paraId="5175FE3F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Extras en el hotel y en su trayecto.</w:t>
      </w:r>
    </w:p>
    <w:p w14:paraId="36A797B2" w14:textId="77777777" w:rsidR="000D4959" w:rsidRPr="000D4959" w:rsidRDefault="000D4959" w:rsidP="000D495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_tradnl" w:eastAsia="es-ES_tradnl"/>
        </w:rPr>
      </w:pPr>
      <w:r w:rsidRPr="000D4959">
        <w:rPr>
          <w:rFonts w:ascii="Arial" w:eastAsia="Calibri" w:hAnsi="Arial" w:cs="Arial"/>
          <w:bCs/>
          <w:sz w:val="20"/>
          <w:szCs w:val="20"/>
          <w:lang w:val="es-ES" w:eastAsia="es-ES_tradnl"/>
        </w:rPr>
        <w:t>Todo aquello no indicado en el apartado incluido.</w:t>
      </w:r>
    </w:p>
    <w:p w14:paraId="56735537" w14:textId="77777777" w:rsidR="000D4959" w:rsidRPr="000D4959" w:rsidRDefault="000D4959" w:rsidP="000D49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NOTAS:</w:t>
      </w:r>
    </w:p>
    <w:p w14:paraId="2198F8BF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Los precios indicados son informativos y deben ser confirmados antes de su compra.</w:t>
      </w:r>
    </w:p>
    <w:p w14:paraId="048B8218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La reservación debe estar cubierta en un 100% para garantizar los servicios con 8 días de antelación a la fecha del viaje.</w:t>
      </w:r>
    </w:p>
    <w:p w14:paraId="770A89DD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El cliente deberá presentar una identificación oficial al momento de registrarse en el hotel.</w:t>
      </w:r>
    </w:p>
    <w:p w14:paraId="6A57D77F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Si desea agregar otra actividad y/o servicios favor de contactar a nuestro asesor.</w:t>
      </w:r>
    </w:p>
    <w:p w14:paraId="46F318D9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Recomendación: usar zapatos bajos, gorra, bloqueador, suéter de acuerdo a temporada.</w:t>
      </w:r>
    </w:p>
    <w:p w14:paraId="770D2461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El tipo de unidad dependerá del número de participantes, todas de calidad turística.</w:t>
      </w:r>
    </w:p>
    <w:p w14:paraId="4E399E7D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Los itinerarios pueden sufrir cambios sin previo aviso, debido a condiciones climatológicas de los destinos o por eventos externos a nosotros, que puedan cambiar o suprimir los lugares a visitar.</w:t>
      </w:r>
    </w:p>
    <w:p w14:paraId="138207FD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Se consideran menores de 2 a 11 años, a partir de 12 años ya pagan como adultos.</w:t>
      </w:r>
    </w:p>
    <w:p w14:paraId="7E7941EF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Tarifa no aplica en días festivos, puentes y periodo vacacional. Sujeta a suplemento por persona.</w:t>
      </w:r>
    </w:p>
    <w:p w14:paraId="0CE3638A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Vigencia al 29 de febrero 2021.</w:t>
      </w:r>
    </w:p>
    <w:p w14:paraId="0A6E6666" w14:textId="77777777" w:rsidR="000D4959" w:rsidRPr="000D4959" w:rsidRDefault="000D4959" w:rsidP="000D4959">
      <w:p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485B128C" w14:textId="77777777" w:rsidR="000D4959" w:rsidRPr="000D4959" w:rsidRDefault="000D4959" w:rsidP="000D4959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POLÍTICAS DE CAMBIO Y CANCELACIÓN</w:t>
      </w:r>
      <w:r w:rsidRPr="000D4959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BAJA:</w:t>
      </w:r>
    </w:p>
    <w:p w14:paraId="68E3673D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21 días o más de anticipación a la fecha de salida tendrán un cargo del 10% del valor del paquete.</w:t>
      </w:r>
    </w:p>
    <w:p w14:paraId="76FC7BF4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20 a 15 días de anticipación a la fecha de salida tendrán un cargo del 50% del valor del paquete.</w:t>
      </w:r>
    </w:p>
    <w:p w14:paraId="4F2C35F4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 xml:space="preserve">Cambios o Cancelaciones con 14 a 0 días de anticipación a la fecha de salida tendrán un cargo del 100% del valor del paquete. </w:t>
      </w:r>
    </w:p>
    <w:p w14:paraId="6E1EA449" w14:textId="77777777" w:rsidR="000D4959" w:rsidRPr="000D4959" w:rsidRDefault="000D4959" w:rsidP="000D4959">
      <w:pPr>
        <w:spacing w:after="120" w:line="240" w:lineRule="auto"/>
        <w:ind w:left="1713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</w:p>
    <w:p w14:paraId="28916BC6" w14:textId="77777777" w:rsidR="000D4959" w:rsidRPr="000D4959" w:rsidRDefault="000D4959" w:rsidP="000D4959">
      <w:pPr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POLÍTICAS DE CAMBIO Y CANCELACIÓN</w:t>
      </w:r>
      <w:r w:rsidRPr="000D4959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0D495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ALTA:</w:t>
      </w:r>
    </w:p>
    <w:p w14:paraId="6DE04A17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40 días o más de anticipación a la fecha de salida tendrán un cargo del 10% del valor del paquete.</w:t>
      </w:r>
    </w:p>
    <w:p w14:paraId="50875947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39 a 31 días de anticipación a la fecha de salida tendrán un cargo del 50% del valor del paquete.</w:t>
      </w:r>
    </w:p>
    <w:p w14:paraId="7378DB9F" w14:textId="77777777" w:rsidR="000D4959" w:rsidRPr="000D4959" w:rsidRDefault="000D4959" w:rsidP="000D495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D495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30 a 0 días de anticipación a la fecha de salida tendrán un cargo del 100% del valor del paquete.</w:t>
      </w:r>
    </w:p>
    <w:p w14:paraId="7E8E5300" w14:textId="77777777" w:rsidR="000D4959" w:rsidRPr="000D4959" w:rsidRDefault="000D4959" w:rsidP="000D4959">
      <w:pPr>
        <w:shd w:val="clear" w:color="auto" w:fill="FFFFFF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</w:p>
    <w:p w14:paraId="35132B19" w14:textId="77777777" w:rsidR="000D4959" w:rsidRPr="000D4959" w:rsidRDefault="000D4959" w:rsidP="000D4959">
      <w:pPr>
        <w:spacing w:after="120" w:line="240" w:lineRule="auto"/>
        <w:contextualSpacing/>
        <w:jc w:val="center"/>
        <w:rPr>
          <w:rFonts w:ascii="Arial" w:eastAsia="Calibri" w:hAnsi="Arial" w:cs="Arial"/>
          <w:sz w:val="20"/>
          <w:szCs w:val="20"/>
          <w:lang w:val="es-ES_tradnl" w:eastAsia="es-ES_tradnl"/>
        </w:rPr>
        <w:sectPr w:rsidR="000D4959" w:rsidRPr="000D4959" w:rsidSect="009B2822">
          <w:pgSz w:w="12240" w:h="15840"/>
          <w:pgMar w:top="1701" w:right="1440" w:bottom="1440" w:left="1440" w:header="720" w:footer="426" w:gutter="0"/>
          <w:cols w:space="720"/>
          <w:docGrid w:linePitch="360"/>
        </w:sectPr>
      </w:pPr>
      <w:r w:rsidRPr="000D495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lastRenderedPageBreak/>
        <w:t xml:space="preserve">PRECIOS SUJETOS A </w:t>
      </w:r>
      <w:r w:rsidRPr="000D495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DISPONIBILIDAD</w:t>
      </w:r>
      <w:r w:rsidRPr="000D495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 Y CAMBIO SIN PREVIO </w:t>
      </w:r>
      <w:r w:rsidRPr="000D495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 xml:space="preserve">AVISO </w:t>
      </w:r>
    </w:p>
    <w:p w14:paraId="596CB6CB" w14:textId="42018D86" w:rsidR="0056082B" w:rsidRPr="00384799" w:rsidRDefault="0056082B" w:rsidP="00384799"/>
    <w:sectPr w:rsidR="0056082B" w:rsidRPr="00384799" w:rsidSect="003462F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07F2" w14:textId="77777777" w:rsidR="00967033" w:rsidRDefault="00967033" w:rsidP="003462FF">
      <w:pPr>
        <w:spacing w:after="0" w:line="240" w:lineRule="auto"/>
      </w:pPr>
      <w:r>
        <w:separator/>
      </w:r>
    </w:p>
  </w:endnote>
  <w:endnote w:type="continuationSeparator" w:id="0">
    <w:p w14:paraId="3881C4C0" w14:textId="77777777" w:rsidR="00967033" w:rsidRDefault="00967033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0D4959" w:rsidRPr="000D495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0D4959" w:rsidRPr="000D495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4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242A" w14:textId="77777777" w:rsidR="00967033" w:rsidRDefault="00967033" w:rsidP="003462FF">
      <w:pPr>
        <w:spacing w:after="0" w:line="240" w:lineRule="auto"/>
      </w:pPr>
      <w:r>
        <w:separator/>
      </w:r>
    </w:p>
  </w:footnote>
  <w:footnote w:type="continuationSeparator" w:id="0">
    <w:p w14:paraId="5433D5CA" w14:textId="77777777" w:rsidR="00967033" w:rsidRDefault="00967033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F"/>
    <w:rsid w:val="000116A9"/>
    <w:rsid w:val="000A26E5"/>
    <w:rsid w:val="000D4959"/>
    <w:rsid w:val="000E6ED1"/>
    <w:rsid w:val="00141CCD"/>
    <w:rsid w:val="00143A37"/>
    <w:rsid w:val="00147949"/>
    <w:rsid w:val="001A4AAD"/>
    <w:rsid w:val="001E5B9D"/>
    <w:rsid w:val="001F6401"/>
    <w:rsid w:val="00203A3B"/>
    <w:rsid w:val="00225485"/>
    <w:rsid w:val="002766CB"/>
    <w:rsid w:val="002835CC"/>
    <w:rsid w:val="002F4AF6"/>
    <w:rsid w:val="00340B3B"/>
    <w:rsid w:val="00344279"/>
    <w:rsid w:val="003462FF"/>
    <w:rsid w:val="00357AC1"/>
    <w:rsid w:val="00383F6D"/>
    <w:rsid w:val="00384799"/>
    <w:rsid w:val="00384DA9"/>
    <w:rsid w:val="00395CE1"/>
    <w:rsid w:val="003A02F9"/>
    <w:rsid w:val="003F79B6"/>
    <w:rsid w:val="00447942"/>
    <w:rsid w:val="004974A3"/>
    <w:rsid w:val="004B3241"/>
    <w:rsid w:val="004C7E0E"/>
    <w:rsid w:val="004D4CE1"/>
    <w:rsid w:val="004F3595"/>
    <w:rsid w:val="00531B40"/>
    <w:rsid w:val="00532579"/>
    <w:rsid w:val="00545BF0"/>
    <w:rsid w:val="005542CC"/>
    <w:rsid w:val="0055455C"/>
    <w:rsid w:val="0056082B"/>
    <w:rsid w:val="00563D98"/>
    <w:rsid w:val="0058196C"/>
    <w:rsid w:val="0058296D"/>
    <w:rsid w:val="005852F9"/>
    <w:rsid w:val="005B2857"/>
    <w:rsid w:val="005B7819"/>
    <w:rsid w:val="005D138F"/>
    <w:rsid w:val="00620201"/>
    <w:rsid w:val="00630E38"/>
    <w:rsid w:val="0064428D"/>
    <w:rsid w:val="0064482C"/>
    <w:rsid w:val="006455A6"/>
    <w:rsid w:val="00650DC5"/>
    <w:rsid w:val="00672EAF"/>
    <w:rsid w:val="006A3188"/>
    <w:rsid w:val="006D720E"/>
    <w:rsid w:val="00731F26"/>
    <w:rsid w:val="00771A0F"/>
    <w:rsid w:val="00796CDA"/>
    <w:rsid w:val="007A13DE"/>
    <w:rsid w:val="007B5380"/>
    <w:rsid w:val="007D63A1"/>
    <w:rsid w:val="008154B8"/>
    <w:rsid w:val="00825E45"/>
    <w:rsid w:val="0088055F"/>
    <w:rsid w:val="009450C0"/>
    <w:rsid w:val="00967033"/>
    <w:rsid w:val="009C389C"/>
    <w:rsid w:val="009F7084"/>
    <w:rsid w:val="00A35514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25637"/>
    <w:rsid w:val="00C31791"/>
    <w:rsid w:val="00C35BED"/>
    <w:rsid w:val="00C47E44"/>
    <w:rsid w:val="00C55BFF"/>
    <w:rsid w:val="00C9258E"/>
    <w:rsid w:val="00C93E0B"/>
    <w:rsid w:val="00CB0BF3"/>
    <w:rsid w:val="00CE29E0"/>
    <w:rsid w:val="00D43A78"/>
    <w:rsid w:val="00D43DFF"/>
    <w:rsid w:val="00D64210"/>
    <w:rsid w:val="00DC2313"/>
    <w:rsid w:val="00DD5549"/>
    <w:rsid w:val="00DE633A"/>
    <w:rsid w:val="00E14D27"/>
    <w:rsid w:val="00E427A3"/>
    <w:rsid w:val="00E43444"/>
    <w:rsid w:val="00EF2DB3"/>
    <w:rsid w:val="00EF31CF"/>
    <w:rsid w:val="00EF4717"/>
    <w:rsid w:val="00F3430D"/>
    <w:rsid w:val="00F40603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Microsoft</cp:lastModifiedBy>
  <cp:revision>2</cp:revision>
  <dcterms:created xsi:type="dcterms:W3CDTF">2020-05-06T18:03:00Z</dcterms:created>
  <dcterms:modified xsi:type="dcterms:W3CDTF">2020-05-06T18:03:00Z</dcterms:modified>
</cp:coreProperties>
</file>