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191" w:rsidRDefault="00D80191" w:rsidP="00EE52F7">
      <w:pPr>
        <w:jc w:val="center"/>
      </w:pPr>
      <w:r w:rsidRPr="00D80191">
        <w:rPr>
          <w:noProof/>
          <w:lang w:eastAsia="es-MX"/>
        </w:rPr>
        <w:drawing>
          <wp:inline distT="0" distB="0" distL="0" distR="0">
            <wp:extent cx="1095375" cy="1076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a:ln>
                      <a:noFill/>
                    </a:ln>
                  </pic:spPr>
                </pic:pic>
              </a:graphicData>
            </a:graphic>
          </wp:inline>
        </w:drawing>
      </w:r>
    </w:p>
    <w:p w:rsidR="00D80191" w:rsidRPr="005C5F01" w:rsidRDefault="005C5F01" w:rsidP="00EE52F7">
      <w:pPr>
        <w:pStyle w:val="Sinespaciado"/>
        <w:jc w:val="center"/>
        <w:rPr>
          <w:b/>
          <w:bCs/>
          <w:color w:val="002060"/>
          <w:sz w:val="36"/>
          <w:szCs w:val="36"/>
        </w:rPr>
      </w:pPr>
      <w:r w:rsidRPr="005C5F01">
        <w:rPr>
          <w:b/>
          <w:bCs/>
          <w:color w:val="002060"/>
          <w:sz w:val="36"/>
          <w:szCs w:val="36"/>
        </w:rPr>
        <w:t>ISRAEL</w:t>
      </w:r>
    </w:p>
    <w:p w:rsidR="00D80191" w:rsidRPr="00EE52F7" w:rsidRDefault="00307887" w:rsidP="00EE52F7">
      <w:pPr>
        <w:pStyle w:val="Sinespaciado"/>
        <w:jc w:val="center"/>
        <w:rPr>
          <w:color w:val="002060"/>
          <w:sz w:val="24"/>
          <w:szCs w:val="24"/>
        </w:rPr>
      </w:pPr>
      <w:r>
        <w:rPr>
          <w:color w:val="002060"/>
          <w:sz w:val="24"/>
          <w:szCs w:val="24"/>
        </w:rPr>
        <w:t>8</w:t>
      </w:r>
      <w:r w:rsidR="00D80191" w:rsidRPr="00EE52F7">
        <w:rPr>
          <w:color w:val="002060"/>
          <w:sz w:val="24"/>
          <w:szCs w:val="24"/>
        </w:rPr>
        <w:t xml:space="preserve"> Días / </w:t>
      </w:r>
      <w:r>
        <w:rPr>
          <w:color w:val="002060"/>
          <w:sz w:val="24"/>
          <w:szCs w:val="24"/>
        </w:rPr>
        <w:t>7</w:t>
      </w:r>
      <w:bookmarkStart w:id="0" w:name="_GoBack"/>
      <w:bookmarkEnd w:id="0"/>
      <w:r w:rsidR="00D80191" w:rsidRPr="00EE52F7">
        <w:rPr>
          <w:color w:val="002060"/>
          <w:sz w:val="24"/>
          <w:szCs w:val="24"/>
        </w:rPr>
        <w:t xml:space="preserve"> Noches</w:t>
      </w:r>
    </w:p>
    <w:p w:rsidR="00EE52F7" w:rsidRDefault="00EE52F7" w:rsidP="00D80191">
      <w:pPr>
        <w:shd w:val="clear" w:color="auto" w:fill="FFFFFF"/>
        <w:spacing w:after="0" w:line="240" w:lineRule="auto"/>
        <w:rPr>
          <w:rFonts w:ascii="Calibri" w:eastAsia="Times New Roman" w:hAnsi="Calibri" w:cs="Arial"/>
          <w:b/>
          <w:bCs/>
          <w:color w:val="1F497D"/>
          <w:u w:val="single"/>
          <w:lang w:val="es-ES" w:eastAsia="es-MX"/>
        </w:rPr>
      </w:pPr>
    </w:p>
    <w:p w:rsidR="00D80191" w:rsidRDefault="00D80191" w:rsidP="00D80191">
      <w:pPr>
        <w:shd w:val="clear" w:color="auto" w:fill="FFFFFF"/>
        <w:spacing w:after="0" w:line="240" w:lineRule="auto"/>
        <w:rPr>
          <w:rFonts w:ascii="Calibri" w:eastAsia="Times New Roman" w:hAnsi="Calibri" w:cs="Arial"/>
          <w:color w:val="1F497D"/>
          <w:lang w:val="es-ES" w:eastAsia="es-MX"/>
        </w:rPr>
      </w:pPr>
      <w:r w:rsidRPr="00D80191">
        <w:rPr>
          <w:rFonts w:ascii="Calibri" w:eastAsia="Times New Roman" w:hAnsi="Calibri" w:cs="Arial"/>
          <w:b/>
          <w:bCs/>
          <w:color w:val="1F497D"/>
          <w:u w:val="single"/>
          <w:lang w:val="es-ES" w:eastAsia="es-MX"/>
        </w:rPr>
        <w:t>PROGRAMA</w:t>
      </w:r>
      <w:r w:rsidRPr="00D80191">
        <w:rPr>
          <w:rFonts w:ascii="Calibri" w:eastAsia="Times New Roman" w:hAnsi="Calibri" w:cs="Arial"/>
          <w:color w:val="1F497D"/>
          <w:lang w:val="es-ES" w:eastAsia="es-MX"/>
        </w:rPr>
        <w:t>:</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p>
    <w:p w:rsidR="00D80191" w:rsidRPr="00D80191"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1- </w:t>
      </w:r>
      <w:r w:rsidRPr="00D80191">
        <w:rPr>
          <w:rFonts w:ascii="Calibri" w:eastAsia="Times New Roman" w:hAnsi="Calibri" w:cs="Arial"/>
          <w:b/>
          <w:bCs/>
          <w:color w:val="833C0B" w:themeColor="accent2" w:themeShade="80"/>
          <w:sz w:val="24"/>
          <w:szCs w:val="24"/>
          <w:lang w:val="es-ES" w:eastAsia="es-MX"/>
        </w:rPr>
        <w:t>LUNES</w:t>
      </w:r>
      <w:r w:rsidRPr="00D80191">
        <w:rPr>
          <w:rFonts w:ascii="Calibri" w:eastAsia="Times New Roman" w:hAnsi="Calibri" w:cs="Arial"/>
          <w:b/>
          <w:bCs/>
          <w:color w:val="1F497D"/>
          <w:sz w:val="24"/>
          <w:szCs w:val="24"/>
          <w:lang w:val="es-ES" w:eastAsia="es-MX"/>
        </w:rPr>
        <w:t>. AEROPUERTO / HOTEL</w:t>
      </w:r>
      <w:r w:rsidRPr="00D80191">
        <w:rPr>
          <w:rFonts w:ascii="Calibri" w:eastAsia="Times New Roman" w:hAnsi="Calibri" w:cs="Arial"/>
          <w:color w:val="1F497D"/>
          <w:sz w:val="24"/>
          <w:szCs w:val="24"/>
          <w:lang w:val="es-ES" w:eastAsia="es-MX"/>
        </w:rPr>
        <w:t xml:space="preserve">. </w:t>
      </w:r>
    </w:p>
    <w:p w:rsidR="00D80191" w:rsidRPr="00D80191" w:rsidRDefault="00D80191" w:rsidP="00D80191">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Llegada al Aeropuerto Ben </w:t>
      </w:r>
      <w:proofErr w:type="spellStart"/>
      <w:r w:rsidRPr="00D80191">
        <w:rPr>
          <w:rFonts w:ascii="Calibri" w:eastAsia="Times New Roman" w:hAnsi="Calibri" w:cs="Arial"/>
          <w:lang w:val="es-ES" w:eastAsia="es-MX"/>
        </w:rPr>
        <w:t>Gurion</w:t>
      </w:r>
      <w:proofErr w:type="spellEnd"/>
      <w:r w:rsidRPr="00D80191">
        <w:rPr>
          <w:rFonts w:ascii="Calibri" w:eastAsia="Times New Roman" w:hAnsi="Calibri" w:cs="Arial"/>
          <w:lang w:val="es-ES" w:eastAsia="es-MX"/>
        </w:rPr>
        <w:t>. Asistencia por nuestro representante y traslado al hotel. Alojamiento.</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p>
    <w:p w:rsidR="00D80191" w:rsidRPr="00D80191"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2- </w:t>
      </w:r>
      <w:r w:rsidRPr="00D80191">
        <w:rPr>
          <w:rFonts w:ascii="Calibri" w:eastAsia="Times New Roman" w:hAnsi="Calibri" w:cs="Arial"/>
          <w:b/>
          <w:bCs/>
          <w:color w:val="833C0B" w:themeColor="accent2" w:themeShade="80"/>
          <w:sz w:val="24"/>
          <w:szCs w:val="24"/>
          <w:lang w:val="es-ES" w:eastAsia="es-MX"/>
        </w:rPr>
        <w:t>MARTES</w:t>
      </w:r>
      <w:r w:rsidRPr="00D80191">
        <w:rPr>
          <w:rFonts w:ascii="Calibri" w:eastAsia="Times New Roman" w:hAnsi="Calibri" w:cs="Arial"/>
          <w:b/>
          <w:bCs/>
          <w:color w:val="1F497D"/>
          <w:sz w:val="24"/>
          <w:szCs w:val="24"/>
          <w:lang w:val="es-ES" w:eastAsia="es-MX"/>
        </w:rPr>
        <w:t>. TEL AVIV / JAFFA / CESAREA / HAIFA / GALILEA</w:t>
      </w:r>
      <w:r w:rsidRPr="00D80191">
        <w:rPr>
          <w:rFonts w:ascii="Calibri" w:eastAsia="Times New Roman" w:hAnsi="Calibri" w:cs="Arial"/>
          <w:color w:val="1F497D"/>
          <w:sz w:val="24"/>
          <w:szCs w:val="24"/>
          <w:lang w:val="es-ES" w:eastAsia="es-MX"/>
        </w:rPr>
        <w:t xml:space="preserve">. </w:t>
      </w:r>
    </w:p>
    <w:p w:rsidR="00D80191" w:rsidRPr="00D80191" w:rsidRDefault="00D80191" w:rsidP="00D80191">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Desayuno buffet. Salida para una breve visita de la ciudad de Tel Aviv-</w:t>
      </w:r>
      <w:proofErr w:type="spellStart"/>
      <w:r w:rsidRPr="00D80191">
        <w:rPr>
          <w:rFonts w:ascii="Calibri" w:eastAsia="Times New Roman" w:hAnsi="Calibri" w:cs="Arial"/>
          <w:lang w:val="es-ES" w:eastAsia="es-MX"/>
        </w:rPr>
        <w:t>Jaffa</w:t>
      </w:r>
      <w:proofErr w:type="spellEnd"/>
      <w:r w:rsidRPr="00D80191">
        <w:rPr>
          <w:rFonts w:ascii="Calibri" w:eastAsia="Times New Roman" w:hAnsi="Calibri" w:cs="Arial"/>
          <w:lang w:val="es-ES" w:eastAsia="es-MX"/>
        </w:rPr>
        <w:t xml:space="preserve">. Continuación por la ruta costera hacia Cesárea, ciudad romana de la época del Rey Herodes, famosa por su grandiosa arquitectura y su puerto, cuya importancia perduro hasta la época de los cruzados. Se prosigue hacia Haifa, situada en la ladera del Monte Carmel para poder disfrutar de una vista panorámica de la ciudad, del Templo </w:t>
      </w:r>
      <w:proofErr w:type="spellStart"/>
      <w:r w:rsidRPr="00D80191">
        <w:rPr>
          <w:rFonts w:ascii="Calibri" w:eastAsia="Times New Roman" w:hAnsi="Calibri" w:cs="Arial"/>
          <w:lang w:val="es-ES" w:eastAsia="es-MX"/>
        </w:rPr>
        <w:t>Bahai</w:t>
      </w:r>
      <w:proofErr w:type="spellEnd"/>
      <w:r w:rsidRPr="00D80191">
        <w:rPr>
          <w:rFonts w:ascii="Calibri" w:eastAsia="Times New Roman" w:hAnsi="Calibri" w:cs="Arial"/>
          <w:lang w:val="es-ES" w:eastAsia="es-MX"/>
        </w:rPr>
        <w:t xml:space="preserve"> y sus famosos Jardines Persas. Continuación hacia la Galilea. Alojamiento en la Galilea.</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D80191" w:rsidRPr="00D80191"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3- </w:t>
      </w:r>
      <w:r w:rsidRPr="00D80191">
        <w:rPr>
          <w:rFonts w:ascii="Calibri" w:eastAsia="Times New Roman" w:hAnsi="Calibri" w:cs="Arial"/>
          <w:b/>
          <w:bCs/>
          <w:color w:val="833C0B" w:themeColor="accent2" w:themeShade="80"/>
          <w:sz w:val="24"/>
          <w:szCs w:val="24"/>
          <w:lang w:val="es-ES" w:eastAsia="es-MX"/>
        </w:rPr>
        <w:t>MIERCOLES</w:t>
      </w:r>
      <w:r w:rsidRPr="00D80191">
        <w:rPr>
          <w:rFonts w:ascii="Calibri" w:eastAsia="Times New Roman" w:hAnsi="Calibri" w:cs="Arial"/>
          <w:b/>
          <w:bCs/>
          <w:color w:val="1F497D"/>
          <w:sz w:val="24"/>
          <w:szCs w:val="24"/>
          <w:lang w:val="es-ES" w:eastAsia="es-MX"/>
        </w:rPr>
        <w:t>. GALILEA / CANA / NAZARETH / SANTUARIOS DEL LAGO / TIBERIAS</w:t>
      </w:r>
      <w:r w:rsidRPr="00D80191">
        <w:rPr>
          <w:rFonts w:ascii="Calibri" w:eastAsia="Times New Roman" w:hAnsi="Calibri" w:cs="Arial"/>
          <w:color w:val="1F497D"/>
          <w:sz w:val="24"/>
          <w:szCs w:val="24"/>
          <w:lang w:val="es-ES" w:eastAsia="es-MX"/>
        </w:rPr>
        <w:t xml:space="preserve">. </w:t>
      </w:r>
    </w:p>
    <w:p w:rsidR="00D80191" w:rsidRPr="00D80191" w:rsidRDefault="00D80191" w:rsidP="00D80191">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Desayuno buffet. Salida vía Cana de Galilea hacia </w:t>
      </w:r>
      <w:proofErr w:type="spellStart"/>
      <w:r w:rsidRPr="00D80191">
        <w:rPr>
          <w:rFonts w:ascii="Calibri" w:eastAsia="Times New Roman" w:hAnsi="Calibri" w:cs="Arial"/>
          <w:lang w:val="es-ES" w:eastAsia="es-MX"/>
        </w:rPr>
        <w:t>Nazareth</w:t>
      </w:r>
      <w:proofErr w:type="spellEnd"/>
      <w:r w:rsidRPr="00D80191">
        <w:rPr>
          <w:rFonts w:ascii="Calibri" w:eastAsia="Times New Roman" w:hAnsi="Calibri" w:cs="Arial"/>
          <w:lang w:val="es-ES" w:eastAsia="es-MX"/>
        </w:rPr>
        <w:t xml:space="preserve">. Visita de la Basílica de la Anunciación, y la Carpintería de José. Se continúa bordeando el Mar de Galilea hacia </w:t>
      </w:r>
      <w:proofErr w:type="spellStart"/>
      <w:r w:rsidRPr="00D80191">
        <w:rPr>
          <w:rFonts w:ascii="Calibri" w:eastAsia="Times New Roman" w:hAnsi="Calibri" w:cs="Arial"/>
          <w:lang w:val="es-ES" w:eastAsia="es-MX"/>
        </w:rPr>
        <w:t>Tiberias</w:t>
      </w:r>
      <w:proofErr w:type="spellEnd"/>
      <w:r w:rsidRPr="00D80191">
        <w:rPr>
          <w:rFonts w:ascii="Calibri" w:eastAsia="Times New Roman" w:hAnsi="Calibri" w:cs="Arial"/>
          <w:lang w:val="es-ES" w:eastAsia="es-MX"/>
        </w:rPr>
        <w:t xml:space="preserve">. Por la tarde, continuaremos hacia </w:t>
      </w:r>
      <w:proofErr w:type="spellStart"/>
      <w:r w:rsidRPr="00D80191">
        <w:rPr>
          <w:rFonts w:ascii="Calibri" w:eastAsia="Times New Roman" w:hAnsi="Calibri" w:cs="Arial"/>
          <w:lang w:val="es-ES" w:eastAsia="es-MX"/>
        </w:rPr>
        <w:t>Tabgha</w:t>
      </w:r>
      <w:proofErr w:type="spellEnd"/>
      <w:r w:rsidRPr="00D80191">
        <w:rPr>
          <w:rFonts w:ascii="Calibri" w:eastAsia="Times New Roman" w:hAnsi="Calibri" w:cs="Arial"/>
          <w:lang w:val="es-ES" w:eastAsia="es-MX"/>
        </w:rPr>
        <w:t xml:space="preserve"> para visitar el lugar de la Multiplicación de los Panes y de los Peces. Luego se prosigue a Cafarnaúm, el Ministerio </w:t>
      </w:r>
      <w:proofErr w:type="spellStart"/>
      <w:proofErr w:type="gramStart"/>
      <w:r w:rsidRPr="00D80191">
        <w:rPr>
          <w:rFonts w:ascii="Calibri" w:eastAsia="Times New Roman" w:hAnsi="Calibri" w:cs="Arial"/>
          <w:lang w:val="es-ES" w:eastAsia="es-MX"/>
        </w:rPr>
        <w:t>mas</w:t>
      </w:r>
      <w:proofErr w:type="spellEnd"/>
      <w:proofErr w:type="gramEnd"/>
      <w:r w:rsidRPr="00D80191">
        <w:rPr>
          <w:rFonts w:ascii="Calibri" w:eastAsia="Times New Roman" w:hAnsi="Calibri" w:cs="Arial"/>
          <w:lang w:val="es-ES" w:eastAsia="es-MX"/>
        </w:rPr>
        <w:t xml:space="preserve"> importante de los últimos cuatro años de Jesús, para visitar la Antigua Sinagoga y la Casa de San Pedro, seguiremos hacia el Monte de las Bienaventuranzas, escenario del Sermón de la Montaña. Alojamiento en la Galilea.</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D80191" w:rsidRPr="00D80191"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4</w:t>
      </w:r>
      <w:r w:rsidRPr="00D80191">
        <w:rPr>
          <w:rFonts w:ascii="Calibri" w:eastAsia="Times New Roman" w:hAnsi="Calibri" w:cs="Arial"/>
          <w:b/>
          <w:bCs/>
          <w:color w:val="833C0B" w:themeColor="accent2" w:themeShade="80"/>
          <w:sz w:val="24"/>
          <w:szCs w:val="24"/>
          <w:lang w:val="es-ES" w:eastAsia="es-MX"/>
        </w:rPr>
        <w:t>- JUEVES</w:t>
      </w:r>
      <w:r w:rsidRPr="00D80191">
        <w:rPr>
          <w:rFonts w:ascii="Calibri" w:eastAsia="Times New Roman" w:hAnsi="Calibri" w:cs="Arial"/>
          <w:b/>
          <w:bCs/>
          <w:color w:val="1F497D"/>
          <w:sz w:val="24"/>
          <w:szCs w:val="24"/>
          <w:lang w:val="es-ES" w:eastAsia="es-MX"/>
        </w:rPr>
        <w:t>. GALILEA / VALLE DEL JORDAN / DESIERTO DE JUDEA / JERUSALEM</w:t>
      </w:r>
      <w:r w:rsidRPr="00D80191">
        <w:rPr>
          <w:rFonts w:ascii="Calibri" w:eastAsia="Times New Roman" w:hAnsi="Calibri" w:cs="Arial"/>
          <w:color w:val="1F497D"/>
          <w:sz w:val="24"/>
          <w:szCs w:val="24"/>
          <w:lang w:val="es-ES" w:eastAsia="es-MX"/>
        </w:rPr>
        <w:t xml:space="preserve">. </w:t>
      </w:r>
    </w:p>
    <w:p w:rsidR="00D80191" w:rsidRPr="00D80191" w:rsidRDefault="00D80191" w:rsidP="00EE52F7">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xml:space="preserve">Desayuno buffet. Saldremos de la Galilea con rumbo hacia </w:t>
      </w:r>
      <w:proofErr w:type="spellStart"/>
      <w:r w:rsidRPr="00D80191">
        <w:rPr>
          <w:rFonts w:ascii="Calibri" w:eastAsia="Times New Roman" w:hAnsi="Calibri" w:cs="Arial"/>
          <w:lang w:val="es-ES" w:eastAsia="es-MX"/>
        </w:rPr>
        <w:t>Yardenit</w:t>
      </w:r>
      <w:proofErr w:type="spellEnd"/>
      <w:r w:rsidRPr="00D80191">
        <w:rPr>
          <w:rFonts w:ascii="Calibri" w:eastAsia="Times New Roman" w:hAnsi="Calibri" w:cs="Arial"/>
          <w:lang w:val="es-ES" w:eastAsia="es-MX"/>
        </w:rPr>
        <w:t xml:space="preserve">, a orillas del rio Jordán. Seguiremos viajando por el Valle del Jordán hasta </w:t>
      </w:r>
      <w:proofErr w:type="spellStart"/>
      <w:r w:rsidRPr="00D80191">
        <w:rPr>
          <w:rFonts w:ascii="Calibri" w:eastAsia="Times New Roman" w:hAnsi="Calibri" w:cs="Arial"/>
          <w:lang w:val="es-ES" w:eastAsia="es-MX"/>
        </w:rPr>
        <w:t>Beit</w:t>
      </w:r>
      <w:proofErr w:type="spellEnd"/>
      <w:r w:rsidRPr="00D80191">
        <w:rPr>
          <w:rFonts w:ascii="Calibri" w:eastAsia="Times New Roman" w:hAnsi="Calibri" w:cs="Arial"/>
          <w:lang w:val="es-ES" w:eastAsia="es-MX"/>
        </w:rPr>
        <w:t xml:space="preserve"> </w:t>
      </w:r>
      <w:proofErr w:type="spellStart"/>
      <w:r w:rsidRPr="00D80191">
        <w:rPr>
          <w:rFonts w:ascii="Calibri" w:eastAsia="Times New Roman" w:hAnsi="Calibri" w:cs="Arial"/>
          <w:lang w:val="es-ES" w:eastAsia="es-MX"/>
        </w:rPr>
        <w:t>Shean</w:t>
      </w:r>
      <w:proofErr w:type="spellEnd"/>
      <w:r w:rsidRPr="00D80191">
        <w:rPr>
          <w:rFonts w:ascii="Calibri" w:eastAsia="Times New Roman" w:hAnsi="Calibri" w:cs="Arial"/>
          <w:lang w:val="es-ES" w:eastAsia="es-MX"/>
        </w:rPr>
        <w:t xml:space="preserve">, una de las principales ciudades de la </w:t>
      </w:r>
      <w:proofErr w:type="spellStart"/>
      <w:r w:rsidRPr="00D80191">
        <w:rPr>
          <w:rFonts w:ascii="Calibri" w:eastAsia="Times New Roman" w:hAnsi="Calibri" w:cs="Arial"/>
          <w:lang w:val="es-ES" w:eastAsia="es-MX"/>
        </w:rPr>
        <w:t>decápolis</w:t>
      </w:r>
      <w:proofErr w:type="spellEnd"/>
      <w:r w:rsidRPr="00D80191">
        <w:rPr>
          <w:rFonts w:ascii="Calibri" w:eastAsia="Times New Roman" w:hAnsi="Calibri" w:cs="Arial"/>
          <w:lang w:val="es-ES" w:eastAsia="es-MX"/>
        </w:rPr>
        <w:t xml:space="preserve"> griega cuya importancia estratégica debido a su ubicación geográfica ha perdurado a través de la historia hasta nuestros días. Continuación vía Desierto de Judea y Samaria, hacia Jerusalén, pudiéndose apreciar desde el camino el Monte de las Tentaciones. Alojamiento.</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EE52F7" w:rsidRPr="00EE52F7"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5- </w:t>
      </w:r>
      <w:r w:rsidRPr="00D80191">
        <w:rPr>
          <w:rFonts w:ascii="Calibri" w:eastAsia="Times New Roman" w:hAnsi="Calibri" w:cs="Arial"/>
          <w:b/>
          <w:bCs/>
          <w:color w:val="833C0B" w:themeColor="accent2" w:themeShade="80"/>
          <w:sz w:val="24"/>
          <w:szCs w:val="24"/>
          <w:lang w:val="es-ES" w:eastAsia="es-MX"/>
        </w:rPr>
        <w:t>VIERNES</w:t>
      </w:r>
      <w:r w:rsidRPr="00D80191">
        <w:rPr>
          <w:rFonts w:ascii="Calibri" w:eastAsia="Times New Roman" w:hAnsi="Calibri" w:cs="Arial"/>
          <w:b/>
          <w:bCs/>
          <w:color w:val="1F497D"/>
          <w:sz w:val="24"/>
          <w:szCs w:val="24"/>
          <w:lang w:val="es-ES" w:eastAsia="es-MX"/>
        </w:rPr>
        <w:t>. JERUSALEM (VISITA DE LA CIUDAD NUEVA) / EIN KAREM / BELEN</w:t>
      </w:r>
      <w:r w:rsidRPr="00D80191">
        <w:rPr>
          <w:rFonts w:ascii="Calibri" w:eastAsia="Times New Roman" w:hAnsi="Calibri" w:cs="Arial"/>
          <w:color w:val="1F497D"/>
          <w:sz w:val="24"/>
          <w:szCs w:val="24"/>
          <w:lang w:val="es-ES" w:eastAsia="es-MX"/>
        </w:rPr>
        <w:t xml:space="preserve">. </w:t>
      </w:r>
    </w:p>
    <w:p w:rsidR="00D80191" w:rsidRPr="00D80191" w:rsidRDefault="00D80191" w:rsidP="00EE52F7">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Desayuno buffet. Salida para una visita de la Ciudad Nueva de </w:t>
      </w:r>
      <w:r w:rsidR="00EE52F7" w:rsidRPr="00D80191">
        <w:rPr>
          <w:rFonts w:ascii="Calibri" w:eastAsia="Times New Roman" w:hAnsi="Calibri" w:cs="Arial"/>
          <w:lang w:val="es-ES" w:eastAsia="es-MX"/>
        </w:rPr>
        <w:t>Jerusalén</w:t>
      </w:r>
      <w:r w:rsidRPr="00D80191">
        <w:rPr>
          <w:rFonts w:ascii="Calibri" w:eastAsia="Times New Roman" w:hAnsi="Calibri" w:cs="Arial"/>
          <w:lang w:val="es-ES" w:eastAsia="es-MX"/>
        </w:rPr>
        <w:t xml:space="preserve">. Vista de la Universidad Hebrea de </w:t>
      </w:r>
      <w:r w:rsidR="00EE52F7" w:rsidRPr="00D80191">
        <w:rPr>
          <w:rFonts w:ascii="Calibri" w:eastAsia="Times New Roman" w:hAnsi="Calibri" w:cs="Arial"/>
          <w:lang w:val="es-ES" w:eastAsia="es-MX"/>
        </w:rPr>
        <w:t>Jerusalén</w:t>
      </w:r>
      <w:r w:rsidRPr="00D80191">
        <w:rPr>
          <w:rFonts w:ascii="Calibri" w:eastAsia="Times New Roman" w:hAnsi="Calibri" w:cs="Arial"/>
          <w:lang w:val="es-ES" w:eastAsia="es-MX"/>
        </w:rPr>
        <w:t xml:space="preserve"> prosiguiendo hacia </w:t>
      </w:r>
      <w:proofErr w:type="spellStart"/>
      <w:r w:rsidRPr="00D80191">
        <w:rPr>
          <w:rFonts w:ascii="Calibri" w:eastAsia="Times New Roman" w:hAnsi="Calibri" w:cs="Arial"/>
          <w:lang w:val="es-ES" w:eastAsia="es-MX"/>
        </w:rPr>
        <w:t>Ein</w:t>
      </w:r>
      <w:proofErr w:type="spellEnd"/>
      <w:r w:rsidRPr="00D80191">
        <w:rPr>
          <w:rFonts w:ascii="Calibri" w:eastAsia="Times New Roman" w:hAnsi="Calibri" w:cs="Arial"/>
          <w:lang w:val="es-ES" w:eastAsia="es-MX"/>
        </w:rPr>
        <w:t xml:space="preserve"> </w:t>
      </w:r>
      <w:proofErr w:type="spellStart"/>
      <w:r w:rsidRPr="00D80191">
        <w:rPr>
          <w:rFonts w:ascii="Calibri" w:eastAsia="Times New Roman" w:hAnsi="Calibri" w:cs="Arial"/>
          <w:lang w:val="es-ES" w:eastAsia="es-MX"/>
        </w:rPr>
        <w:t>Karem</w:t>
      </w:r>
      <w:proofErr w:type="spellEnd"/>
      <w:r w:rsidRPr="00D80191">
        <w:rPr>
          <w:rFonts w:ascii="Calibri" w:eastAsia="Times New Roman" w:hAnsi="Calibri" w:cs="Arial"/>
          <w:lang w:val="es-ES" w:eastAsia="es-MX"/>
        </w:rPr>
        <w:t xml:space="preserve">, pintoresco barrio de </w:t>
      </w:r>
      <w:r w:rsidR="00EE52F7" w:rsidRPr="00D80191">
        <w:rPr>
          <w:rFonts w:ascii="Calibri" w:eastAsia="Times New Roman" w:hAnsi="Calibri" w:cs="Arial"/>
          <w:lang w:val="es-ES" w:eastAsia="es-MX"/>
        </w:rPr>
        <w:t>Jerusalén</w:t>
      </w:r>
      <w:r w:rsidRPr="00D80191">
        <w:rPr>
          <w:rFonts w:ascii="Calibri" w:eastAsia="Times New Roman" w:hAnsi="Calibri" w:cs="Arial"/>
          <w:lang w:val="es-ES" w:eastAsia="es-MX"/>
        </w:rPr>
        <w:t xml:space="preserve"> para visitar el Santuario de San Juan Bautista. De </w:t>
      </w:r>
      <w:proofErr w:type="spellStart"/>
      <w:r w:rsidRPr="00D80191">
        <w:rPr>
          <w:rFonts w:ascii="Calibri" w:eastAsia="Times New Roman" w:hAnsi="Calibri" w:cs="Arial"/>
          <w:lang w:val="es-ES" w:eastAsia="es-MX"/>
        </w:rPr>
        <w:t>alli</w:t>
      </w:r>
      <w:proofErr w:type="spellEnd"/>
      <w:r w:rsidRPr="00D80191">
        <w:rPr>
          <w:rFonts w:ascii="Calibri" w:eastAsia="Times New Roman" w:hAnsi="Calibri" w:cs="Arial"/>
          <w:lang w:val="es-ES" w:eastAsia="es-MX"/>
        </w:rPr>
        <w:t xml:space="preserve"> continuaremos para visitar el Memorial </w:t>
      </w:r>
      <w:proofErr w:type="spellStart"/>
      <w:r w:rsidRPr="00D80191">
        <w:rPr>
          <w:rFonts w:ascii="Calibri" w:eastAsia="Times New Roman" w:hAnsi="Calibri" w:cs="Arial"/>
          <w:lang w:val="es-ES" w:eastAsia="es-MX"/>
        </w:rPr>
        <w:t>Yad</w:t>
      </w:r>
      <w:proofErr w:type="spellEnd"/>
      <w:r w:rsidRPr="00D80191">
        <w:rPr>
          <w:rFonts w:ascii="Calibri" w:eastAsia="Times New Roman" w:hAnsi="Calibri" w:cs="Arial"/>
          <w:lang w:val="es-ES" w:eastAsia="es-MX"/>
        </w:rPr>
        <w:t xml:space="preserve"> </w:t>
      </w:r>
      <w:proofErr w:type="spellStart"/>
      <w:r w:rsidRPr="00D80191">
        <w:rPr>
          <w:rFonts w:ascii="Calibri" w:eastAsia="Times New Roman" w:hAnsi="Calibri" w:cs="Arial"/>
          <w:lang w:val="es-ES" w:eastAsia="es-MX"/>
        </w:rPr>
        <w:t>Vashem</w:t>
      </w:r>
      <w:proofErr w:type="spellEnd"/>
      <w:r w:rsidRPr="00D80191">
        <w:rPr>
          <w:rFonts w:ascii="Calibri" w:eastAsia="Times New Roman" w:hAnsi="Calibri" w:cs="Arial"/>
          <w:lang w:val="es-ES" w:eastAsia="es-MX"/>
        </w:rPr>
        <w:t xml:space="preserve">. Por la tarde, viaje hasta </w:t>
      </w:r>
      <w:r w:rsidR="00EE52F7" w:rsidRPr="00D80191">
        <w:rPr>
          <w:rFonts w:ascii="Calibri" w:eastAsia="Times New Roman" w:hAnsi="Calibri" w:cs="Arial"/>
          <w:lang w:val="es-ES" w:eastAsia="es-MX"/>
        </w:rPr>
        <w:t>Belén</w:t>
      </w:r>
      <w:r w:rsidRPr="00D80191">
        <w:rPr>
          <w:rFonts w:ascii="Calibri" w:eastAsia="Times New Roman" w:hAnsi="Calibri" w:cs="Arial"/>
          <w:lang w:val="es-ES" w:eastAsia="es-MX"/>
        </w:rPr>
        <w:t xml:space="preserve">. Visita de la Iglesia de la Natividad, Gruta del Nacimiento, Capillas de San Jerónimo y de San </w:t>
      </w:r>
      <w:r w:rsidR="00EE52F7" w:rsidRPr="00D80191">
        <w:rPr>
          <w:rFonts w:ascii="Calibri" w:eastAsia="Times New Roman" w:hAnsi="Calibri" w:cs="Arial"/>
          <w:lang w:val="es-ES" w:eastAsia="es-MX"/>
        </w:rPr>
        <w:t>José</w:t>
      </w:r>
      <w:r w:rsidRPr="00D80191">
        <w:rPr>
          <w:rFonts w:ascii="Calibri" w:eastAsia="Times New Roman" w:hAnsi="Calibri" w:cs="Arial"/>
          <w:lang w:val="es-ES" w:eastAsia="es-MX"/>
        </w:rPr>
        <w:t>. Alojamiento.</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EE52F7" w:rsidRDefault="00EE52F7" w:rsidP="00D80191">
      <w:pPr>
        <w:shd w:val="clear" w:color="auto" w:fill="FFFFFF"/>
        <w:spacing w:after="0" w:line="240" w:lineRule="auto"/>
        <w:rPr>
          <w:rFonts w:ascii="Calibri" w:eastAsia="Times New Roman" w:hAnsi="Calibri" w:cs="Arial"/>
          <w:b/>
          <w:bCs/>
          <w:color w:val="1F497D"/>
          <w:lang w:val="es-ES" w:eastAsia="es-MX"/>
        </w:rPr>
      </w:pPr>
    </w:p>
    <w:p w:rsidR="00EE52F7" w:rsidRDefault="00EE52F7" w:rsidP="00D80191">
      <w:pPr>
        <w:shd w:val="clear" w:color="auto" w:fill="FFFFFF"/>
        <w:spacing w:after="0" w:line="240" w:lineRule="auto"/>
        <w:rPr>
          <w:rFonts w:ascii="Calibri" w:eastAsia="Times New Roman" w:hAnsi="Calibri" w:cs="Arial"/>
          <w:b/>
          <w:bCs/>
          <w:color w:val="1F497D"/>
          <w:lang w:val="es-ES" w:eastAsia="es-MX"/>
        </w:rPr>
      </w:pPr>
    </w:p>
    <w:p w:rsidR="00EE52F7" w:rsidRPr="00EE52F7"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6- </w:t>
      </w:r>
      <w:r w:rsidRPr="00D80191">
        <w:rPr>
          <w:rFonts w:ascii="Calibri" w:eastAsia="Times New Roman" w:hAnsi="Calibri" w:cs="Arial"/>
          <w:b/>
          <w:bCs/>
          <w:color w:val="833C0B" w:themeColor="accent2" w:themeShade="80"/>
          <w:sz w:val="24"/>
          <w:szCs w:val="24"/>
          <w:lang w:val="es-ES" w:eastAsia="es-MX"/>
        </w:rPr>
        <w:t>SABADO</w:t>
      </w:r>
      <w:r w:rsidRPr="00D80191">
        <w:rPr>
          <w:rFonts w:ascii="Calibri" w:eastAsia="Times New Roman" w:hAnsi="Calibri" w:cs="Arial"/>
          <w:b/>
          <w:bCs/>
          <w:color w:val="1F497D"/>
          <w:sz w:val="24"/>
          <w:szCs w:val="24"/>
          <w:lang w:val="es-ES" w:eastAsia="es-MX"/>
        </w:rPr>
        <w:t>. JERUSALEM (VISITA DE LA CIUDAD VIEJA)</w:t>
      </w:r>
      <w:r w:rsidRPr="00D80191">
        <w:rPr>
          <w:rFonts w:ascii="Calibri" w:eastAsia="Times New Roman" w:hAnsi="Calibri" w:cs="Arial"/>
          <w:color w:val="1F497D"/>
          <w:sz w:val="24"/>
          <w:szCs w:val="24"/>
          <w:lang w:val="es-ES" w:eastAsia="es-MX"/>
        </w:rPr>
        <w:t xml:space="preserve">. </w:t>
      </w:r>
    </w:p>
    <w:p w:rsidR="00D80191" w:rsidRPr="00D80191" w:rsidRDefault="00D80191" w:rsidP="00EE52F7">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Desayuno buffet. Salida </w:t>
      </w:r>
      <w:r w:rsidR="00EE52F7" w:rsidRPr="00D80191">
        <w:rPr>
          <w:rFonts w:ascii="Calibri" w:eastAsia="Times New Roman" w:hAnsi="Calibri" w:cs="Arial"/>
          <w:lang w:val="es-ES" w:eastAsia="es-MX"/>
        </w:rPr>
        <w:t>vía Monte</w:t>
      </w:r>
      <w:r w:rsidRPr="00D80191">
        <w:rPr>
          <w:rFonts w:ascii="Calibri" w:eastAsia="Times New Roman" w:hAnsi="Calibri" w:cs="Arial"/>
          <w:lang w:val="es-ES" w:eastAsia="es-MX"/>
        </w:rPr>
        <w:t xml:space="preserve"> </w:t>
      </w:r>
      <w:proofErr w:type="spellStart"/>
      <w:r w:rsidRPr="00D80191">
        <w:rPr>
          <w:rFonts w:ascii="Calibri" w:eastAsia="Times New Roman" w:hAnsi="Calibri" w:cs="Arial"/>
          <w:lang w:val="es-ES" w:eastAsia="es-MX"/>
        </w:rPr>
        <w:t>Scopus</w:t>
      </w:r>
      <w:proofErr w:type="spellEnd"/>
      <w:r w:rsidRPr="00D80191">
        <w:rPr>
          <w:rFonts w:ascii="Calibri" w:eastAsia="Times New Roman" w:hAnsi="Calibri" w:cs="Arial"/>
          <w:lang w:val="es-ES" w:eastAsia="es-MX"/>
        </w:rPr>
        <w:t xml:space="preserve"> hacia el Monte de los Olivos. Panorama de la Ciudad Santa Amurallada. Continuación hacia </w:t>
      </w:r>
      <w:proofErr w:type="spellStart"/>
      <w:r w:rsidRPr="00D80191">
        <w:rPr>
          <w:rFonts w:ascii="Calibri" w:eastAsia="Times New Roman" w:hAnsi="Calibri" w:cs="Arial"/>
          <w:lang w:val="es-ES" w:eastAsia="es-MX"/>
        </w:rPr>
        <w:t>Gethsemani</w:t>
      </w:r>
      <w:proofErr w:type="spellEnd"/>
      <w:r w:rsidRPr="00D80191">
        <w:rPr>
          <w:rFonts w:ascii="Calibri" w:eastAsia="Times New Roman" w:hAnsi="Calibri" w:cs="Arial"/>
          <w:lang w:val="es-ES" w:eastAsia="es-MX"/>
        </w:rPr>
        <w:t xml:space="preserve">, </w:t>
      </w:r>
      <w:r w:rsidR="00EE52F7" w:rsidRPr="00D80191">
        <w:rPr>
          <w:rFonts w:ascii="Calibri" w:eastAsia="Times New Roman" w:hAnsi="Calibri" w:cs="Arial"/>
          <w:lang w:val="es-ES" w:eastAsia="es-MX"/>
        </w:rPr>
        <w:t>Basílica</w:t>
      </w:r>
      <w:r w:rsidRPr="00D80191">
        <w:rPr>
          <w:rFonts w:ascii="Calibri" w:eastAsia="Times New Roman" w:hAnsi="Calibri" w:cs="Arial"/>
          <w:lang w:val="es-ES" w:eastAsia="es-MX"/>
        </w:rPr>
        <w:t xml:space="preserve"> de la </w:t>
      </w:r>
      <w:r w:rsidR="00EE52F7" w:rsidRPr="00D80191">
        <w:rPr>
          <w:rFonts w:ascii="Calibri" w:eastAsia="Times New Roman" w:hAnsi="Calibri" w:cs="Arial"/>
          <w:lang w:val="es-ES" w:eastAsia="es-MX"/>
        </w:rPr>
        <w:t>Agonía</w:t>
      </w:r>
      <w:r w:rsidRPr="00D80191">
        <w:rPr>
          <w:rFonts w:ascii="Calibri" w:eastAsia="Times New Roman" w:hAnsi="Calibri" w:cs="Arial"/>
          <w:lang w:val="es-ES" w:eastAsia="es-MX"/>
        </w:rPr>
        <w:t xml:space="preserve">. Salida hacia la Ciudad Antigua. Visita del Muro Occidental (Muro de los Lamentos) desde donde se podrá apreciar la Explanada del Templo. Continuaremos con la visita a la </w:t>
      </w:r>
      <w:r w:rsidR="00EE52F7" w:rsidRPr="00D80191">
        <w:rPr>
          <w:rFonts w:ascii="Calibri" w:eastAsia="Times New Roman" w:hAnsi="Calibri" w:cs="Arial"/>
          <w:lang w:val="es-ES" w:eastAsia="es-MX"/>
        </w:rPr>
        <w:t>Vía</w:t>
      </w:r>
      <w:r w:rsidRPr="00D80191">
        <w:rPr>
          <w:rFonts w:ascii="Calibri" w:eastAsia="Times New Roman" w:hAnsi="Calibri" w:cs="Arial"/>
          <w:lang w:val="es-ES" w:eastAsia="es-MX"/>
        </w:rPr>
        <w:t xml:space="preserve"> Dolorosa, Iglesia del Santo Sepulcro, Monte Sion, Tumba del Rey David, Cenáculo (Sala de la Ultima Cena), y La </w:t>
      </w:r>
      <w:r w:rsidR="00EE52F7" w:rsidRPr="00D80191">
        <w:rPr>
          <w:rFonts w:ascii="Calibri" w:eastAsia="Times New Roman" w:hAnsi="Calibri" w:cs="Arial"/>
          <w:lang w:val="es-ES" w:eastAsia="es-MX"/>
        </w:rPr>
        <w:t>Abadía</w:t>
      </w:r>
      <w:r w:rsidRPr="00D80191">
        <w:rPr>
          <w:rFonts w:ascii="Calibri" w:eastAsia="Times New Roman" w:hAnsi="Calibri" w:cs="Arial"/>
          <w:lang w:val="es-ES" w:eastAsia="es-MX"/>
        </w:rPr>
        <w:t xml:space="preserve"> de la Dormición. Alojamiento.</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EE52F7" w:rsidRPr="00EE52F7"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7- </w:t>
      </w:r>
      <w:r w:rsidRPr="00D80191">
        <w:rPr>
          <w:rFonts w:ascii="Calibri" w:eastAsia="Times New Roman" w:hAnsi="Calibri" w:cs="Arial"/>
          <w:b/>
          <w:bCs/>
          <w:color w:val="833C0B" w:themeColor="accent2" w:themeShade="80"/>
          <w:sz w:val="24"/>
          <w:szCs w:val="24"/>
          <w:lang w:val="es-ES" w:eastAsia="es-MX"/>
        </w:rPr>
        <w:t>DOMINGO</w:t>
      </w:r>
      <w:r w:rsidRPr="00D80191">
        <w:rPr>
          <w:rFonts w:ascii="Calibri" w:eastAsia="Times New Roman" w:hAnsi="Calibri" w:cs="Arial"/>
          <w:b/>
          <w:bCs/>
          <w:color w:val="1F497D"/>
          <w:sz w:val="24"/>
          <w:szCs w:val="24"/>
          <w:lang w:val="es-ES" w:eastAsia="es-MX"/>
        </w:rPr>
        <w:t>. JERUSALEM / MASADA / MAR MUERTO</w:t>
      </w:r>
      <w:r w:rsidRPr="00D80191">
        <w:rPr>
          <w:rFonts w:ascii="Calibri" w:eastAsia="Times New Roman" w:hAnsi="Calibri" w:cs="Arial"/>
          <w:color w:val="1F497D"/>
          <w:sz w:val="24"/>
          <w:szCs w:val="24"/>
          <w:lang w:val="es-ES" w:eastAsia="es-MX"/>
        </w:rPr>
        <w:t>.</w:t>
      </w:r>
    </w:p>
    <w:p w:rsidR="00D80191" w:rsidRPr="00D80191" w:rsidRDefault="00D80191" w:rsidP="00EE52F7">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 Desayuno buffet. Tour opcional a Masada y Mar Muerto. Salida hacia el Mar Muerto – </w:t>
      </w:r>
      <w:r w:rsidR="00EE52F7" w:rsidRPr="00D80191">
        <w:rPr>
          <w:rFonts w:ascii="Calibri" w:eastAsia="Times New Roman" w:hAnsi="Calibri" w:cs="Arial"/>
          <w:lang w:val="es-ES" w:eastAsia="es-MX"/>
        </w:rPr>
        <w:t>ascensión</w:t>
      </w:r>
      <w:r w:rsidRPr="00D80191">
        <w:rPr>
          <w:rFonts w:ascii="Calibri" w:eastAsia="Times New Roman" w:hAnsi="Calibri" w:cs="Arial"/>
          <w:lang w:val="es-ES" w:eastAsia="es-MX"/>
        </w:rPr>
        <w:t xml:space="preserve"> en </w:t>
      </w:r>
      <w:r w:rsidR="00EE52F7" w:rsidRPr="00D80191">
        <w:rPr>
          <w:rFonts w:ascii="Calibri" w:eastAsia="Times New Roman" w:hAnsi="Calibri" w:cs="Arial"/>
          <w:lang w:val="es-ES" w:eastAsia="es-MX"/>
        </w:rPr>
        <w:t>cable carril</w:t>
      </w:r>
      <w:r w:rsidRPr="00D80191">
        <w:rPr>
          <w:rFonts w:ascii="Calibri" w:eastAsia="Times New Roman" w:hAnsi="Calibri" w:cs="Arial"/>
          <w:lang w:val="es-ES" w:eastAsia="es-MX"/>
        </w:rPr>
        <w:t xml:space="preserve"> a Masada – ultima </w:t>
      </w:r>
      <w:r w:rsidR="00EE52F7" w:rsidRPr="00D80191">
        <w:rPr>
          <w:rFonts w:ascii="Calibri" w:eastAsia="Times New Roman" w:hAnsi="Calibri" w:cs="Arial"/>
          <w:lang w:val="es-ES" w:eastAsia="es-MX"/>
        </w:rPr>
        <w:t>fortificación</w:t>
      </w:r>
      <w:r w:rsidRPr="00D80191">
        <w:rPr>
          <w:rFonts w:ascii="Calibri" w:eastAsia="Times New Roman" w:hAnsi="Calibri" w:cs="Arial"/>
          <w:lang w:val="es-ES" w:eastAsia="es-MX"/>
        </w:rPr>
        <w:t xml:space="preserve"> de los </w:t>
      </w:r>
      <w:r w:rsidR="00EE52F7" w:rsidRPr="00D80191">
        <w:rPr>
          <w:rFonts w:ascii="Calibri" w:eastAsia="Times New Roman" w:hAnsi="Calibri" w:cs="Arial"/>
          <w:lang w:val="es-ES" w:eastAsia="es-MX"/>
        </w:rPr>
        <w:t>judíos</w:t>
      </w:r>
      <w:r w:rsidRPr="00D80191">
        <w:rPr>
          <w:rFonts w:ascii="Calibri" w:eastAsia="Times New Roman" w:hAnsi="Calibri" w:cs="Arial"/>
          <w:lang w:val="es-ES" w:eastAsia="es-MX"/>
        </w:rPr>
        <w:t xml:space="preserve"> en su lucha contra los romanos. Visita a las excavaciones, el palacio de Herodes y la Sinagoga. Vista </w:t>
      </w:r>
      <w:r w:rsidR="00EE52F7" w:rsidRPr="00D80191">
        <w:rPr>
          <w:rFonts w:ascii="Calibri" w:eastAsia="Times New Roman" w:hAnsi="Calibri" w:cs="Arial"/>
          <w:lang w:val="es-ES" w:eastAsia="es-MX"/>
        </w:rPr>
        <w:t>panorámica</w:t>
      </w:r>
      <w:r w:rsidRPr="00D80191">
        <w:rPr>
          <w:rFonts w:ascii="Calibri" w:eastAsia="Times New Roman" w:hAnsi="Calibri" w:cs="Arial"/>
          <w:lang w:val="es-ES" w:eastAsia="es-MX"/>
        </w:rPr>
        <w:t xml:space="preserve"> del Campo Romano y del Mar Muerto. Regreso al hotel. Alojamiento.</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EE52F7" w:rsidRPr="00EE52F7" w:rsidRDefault="00D80191" w:rsidP="00D80191">
      <w:pPr>
        <w:shd w:val="clear" w:color="auto" w:fill="FFFFFF"/>
        <w:spacing w:after="0" w:line="240" w:lineRule="auto"/>
        <w:rPr>
          <w:rFonts w:ascii="Calibri" w:eastAsia="Times New Roman" w:hAnsi="Calibri" w:cs="Arial"/>
          <w:color w:val="1F497D"/>
          <w:sz w:val="24"/>
          <w:szCs w:val="24"/>
          <w:lang w:val="es-ES" w:eastAsia="es-MX"/>
        </w:rPr>
      </w:pPr>
      <w:proofErr w:type="spellStart"/>
      <w:r w:rsidRPr="00D80191">
        <w:rPr>
          <w:rFonts w:ascii="Calibri" w:eastAsia="Times New Roman" w:hAnsi="Calibri" w:cs="Arial"/>
          <w:b/>
          <w:bCs/>
          <w:color w:val="1F497D"/>
          <w:sz w:val="24"/>
          <w:szCs w:val="24"/>
          <w:lang w:val="es-ES" w:eastAsia="es-MX"/>
        </w:rPr>
        <w:t>Dia</w:t>
      </w:r>
      <w:proofErr w:type="spellEnd"/>
      <w:r w:rsidRPr="00D80191">
        <w:rPr>
          <w:rFonts w:ascii="Calibri" w:eastAsia="Times New Roman" w:hAnsi="Calibri" w:cs="Arial"/>
          <w:b/>
          <w:bCs/>
          <w:color w:val="1F497D"/>
          <w:sz w:val="24"/>
          <w:szCs w:val="24"/>
          <w:lang w:val="es-ES" w:eastAsia="es-MX"/>
        </w:rPr>
        <w:t xml:space="preserve"> 8- </w:t>
      </w:r>
      <w:r w:rsidRPr="00D80191">
        <w:rPr>
          <w:rFonts w:ascii="Calibri" w:eastAsia="Times New Roman" w:hAnsi="Calibri" w:cs="Arial"/>
          <w:b/>
          <w:bCs/>
          <w:color w:val="833C0B" w:themeColor="accent2" w:themeShade="80"/>
          <w:sz w:val="24"/>
          <w:szCs w:val="24"/>
          <w:lang w:val="es-ES" w:eastAsia="es-MX"/>
        </w:rPr>
        <w:t>LUNES</w:t>
      </w:r>
      <w:r w:rsidRPr="00D80191">
        <w:rPr>
          <w:rFonts w:ascii="Calibri" w:eastAsia="Times New Roman" w:hAnsi="Calibri" w:cs="Arial"/>
          <w:b/>
          <w:bCs/>
          <w:color w:val="1F497D"/>
          <w:sz w:val="24"/>
          <w:szCs w:val="24"/>
          <w:lang w:val="es-ES" w:eastAsia="es-MX"/>
        </w:rPr>
        <w:t>. HOTEL / AEROPUERTO</w:t>
      </w:r>
      <w:r w:rsidRPr="00D80191">
        <w:rPr>
          <w:rFonts w:ascii="Calibri" w:eastAsia="Times New Roman" w:hAnsi="Calibri" w:cs="Arial"/>
          <w:color w:val="1F497D"/>
          <w:sz w:val="24"/>
          <w:szCs w:val="24"/>
          <w:lang w:val="es-ES" w:eastAsia="es-MX"/>
        </w:rPr>
        <w:t xml:space="preserve">. </w:t>
      </w:r>
    </w:p>
    <w:p w:rsidR="00D80191" w:rsidRDefault="00D80191" w:rsidP="00D80191">
      <w:pPr>
        <w:shd w:val="clear" w:color="auto" w:fill="FFFFFF"/>
        <w:spacing w:after="0" w:line="240" w:lineRule="auto"/>
        <w:rPr>
          <w:rFonts w:ascii="Calibri" w:eastAsia="Times New Roman" w:hAnsi="Calibri" w:cs="Arial"/>
          <w:lang w:val="es-ES" w:eastAsia="es-MX"/>
        </w:rPr>
      </w:pPr>
      <w:r w:rsidRPr="00D80191">
        <w:rPr>
          <w:rFonts w:ascii="Calibri" w:eastAsia="Times New Roman" w:hAnsi="Calibri" w:cs="Arial"/>
          <w:lang w:val="es-ES" w:eastAsia="es-MX"/>
        </w:rPr>
        <w:t>Desayuno buffet. Traslado al vuelo de partida, fin de nuestros servicios.</w:t>
      </w:r>
    </w:p>
    <w:p w:rsidR="005C5F01" w:rsidRDefault="005C5F01" w:rsidP="00D80191">
      <w:pPr>
        <w:shd w:val="clear" w:color="auto" w:fill="FFFFFF"/>
        <w:spacing w:after="0" w:line="240" w:lineRule="auto"/>
        <w:rPr>
          <w:rFonts w:ascii="Calibri" w:eastAsia="Times New Roman" w:hAnsi="Calibri" w:cs="Arial"/>
          <w:lang w:val="es-ES" w:eastAsia="es-MX"/>
        </w:rPr>
      </w:pPr>
    </w:p>
    <w:p w:rsidR="00961444" w:rsidRDefault="00961444" w:rsidP="00D80191">
      <w:pPr>
        <w:shd w:val="clear" w:color="auto" w:fill="FFFFFF"/>
        <w:spacing w:after="0" w:line="240" w:lineRule="auto"/>
        <w:rPr>
          <w:rFonts w:ascii="Calibri" w:eastAsia="Times New Roman" w:hAnsi="Calibri" w:cs="Arial"/>
          <w:lang w:val="es-ES" w:eastAsia="es-MX"/>
        </w:rPr>
      </w:pPr>
    </w:p>
    <w:p w:rsidR="00961444" w:rsidRPr="005C5F01" w:rsidRDefault="00961444" w:rsidP="00D80191">
      <w:pPr>
        <w:shd w:val="clear" w:color="auto" w:fill="FFFFFF"/>
        <w:spacing w:after="0" w:line="240" w:lineRule="auto"/>
        <w:rPr>
          <w:rFonts w:ascii="Calibri" w:eastAsia="Times New Roman" w:hAnsi="Calibri" w:cs="Arial"/>
          <w:b/>
          <w:bCs/>
          <w:lang w:val="es-ES" w:eastAsia="es-MX"/>
        </w:rPr>
      </w:pPr>
      <w:r>
        <w:rPr>
          <w:rFonts w:ascii="Calibri" w:eastAsia="Times New Roman" w:hAnsi="Calibri" w:cs="Arial"/>
          <w:lang w:val="es-ES" w:eastAsia="es-MX"/>
        </w:rPr>
        <w:t>Salidas:</w:t>
      </w:r>
      <w:r w:rsidR="005C5F01">
        <w:rPr>
          <w:rFonts w:ascii="Calibri" w:eastAsia="Times New Roman" w:hAnsi="Calibri" w:cs="Arial"/>
          <w:lang w:val="es-ES" w:eastAsia="es-MX"/>
        </w:rPr>
        <w:t xml:space="preserve"> </w:t>
      </w:r>
      <w:r w:rsidR="005C5F01" w:rsidRPr="005C5F01">
        <w:rPr>
          <w:rFonts w:ascii="Calibri" w:eastAsia="Times New Roman" w:hAnsi="Calibri" w:cs="Arial"/>
          <w:b/>
          <w:bCs/>
          <w:highlight w:val="yellow"/>
          <w:lang w:val="es-ES" w:eastAsia="es-MX"/>
        </w:rPr>
        <w:t>Todos los Lunes del 18 de Enero del 202</w:t>
      </w:r>
      <w:r w:rsidR="00162DAD">
        <w:rPr>
          <w:rFonts w:ascii="Calibri" w:eastAsia="Times New Roman" w:hAnsi="Calibri" w:cs="Arial"/>
          <w:b/>
          <w:bCs/>
          <w:highlight w:val="yellow"/>
          <w:lang w:val="es-ES" w:eastAsia="es-MX"/>
        </w:rPr>
        <w:t>1</w:t>
      </w:r>
      <w:r w:rsidR="005C5F01" w:rsidRPr="005C5F01">
        <w:rPr>
          <w:rFonts w:ascii="Calibri" w:eastAsia="Times New Roman" w:hAnsi="Calibri" w:cs="Arial"/>
          <w:b/>
          <w:bCs/>
          <w:highlight w:val="yellow"/>
          <w:lang w:val="es-ES" w:eastAsia="es-MX"/>
        </w:rPr>
        <w:t xml:space="preserve"> hasta el 28 de Febrero del 2022</w:t>
      </w:r>
    </w:p>
    <w:p w:rsidR="005C5F01" w:rsidRDefault="005C5F01" w:rsidP="00D80191">
      <w:pPr>
        <w:shd w:val="clear" w:color="auto" w:fill="FFFFFF"/>
        <w:spacing w:after="0" w:line="240" w:lineRule="auto"/>
        <w:rPr>
          <w:rFonts w:ascii="Calibri" w:eastAsia="Times New Roman" w:hAnsi="Calibri" w:cs="Arial"/>
          <w:lang w:val="es-ES" w:eastAsia="es-MX"/>
        </w:rPr>
      </w:pPr>
    </w:p>
    <w:p w:rsidR="00760767" w:rsidRPr="00760767" w:rsidRDefault="00760767" w:rsidP="00760767">
      <w:pPr>
        <w:shd w:val="clear" w:color="auto" w:fill="FFFFFF"/>
        <w:spacing w:after="0" w:line="240" w:lineRule="auto"/>
        <w:jc w:val="both"/>
        <w:rPr>
          <w:rFonts w:ascii="Calibri" w:eastAsia="Times New Roman" w:hAnsi="Calibri" w:cs="Calibri"/>
          <w:b/>
          <w:color w:val="833C0B" w:themeColor="accent2" w:themeShade="80"/>
          <w:lang w:val="es-AR"/>
        </w:rPr>
      </w:pPr>
      <w:r w:rsidRPr="00760767">
        <w:rPr>
          <w:rFonts w:ascii="Calibri" w:eastAsia="Times New Roman" w:hAnsi="Calibri" w:cs="Calibri"/>
          <w:b/>
          <w:color w:val="833C0B" w:themeColor="accent2" w:themeShade="80"/>
          <w:lang w:val="es-AR"/>
        </w:rPr>
        <w:t>COSTOS POR PERSONA EN DOLARES AMERICANOS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658"/>
        <w:gridCol w:w="1417"/>
      </w:tblGrid>
      <w:tr w:rsidR="00760767" w:rsidRPr="00760767" w:rsidTr="00760767">
        <w:trPr>
          <w:tblCellSpacing w:w="0" w:type="dxa"/>
        </w:trPr>
        <w:tc>
          <w:tcPr>
            <w:tcW w:w="6658" w:type="dxa"/>
            <w:shd w:val="clear" w:color="auto" w:fill="auto"/>
            <w:vAlign w:val="center"/>
          </w:tcPr>
          <w:p w:rsidR="00760767" w:rsidRPr="00760767" w:rsidRDefault="00760767" w:rsidP="00760767">
            <w:pPr>
              <w:spacing w:after="0" w:line="240" w:lineRule="auto"/>
              <w:rPr>
                <w:rFonts w:ascii="Calibri" w:eastAsia="Times New Roman" w:hAnsi="Calibri" w:cs="Calibri"/>
                <w:b/>
                <w:color w:val="424242"/>
                <w:lang w:eastAsia="es-MX"/>
              </w:rPr>
            </w:pPr>
            <w:r w:rsidRPr="00760767">
              <w:rPr>
                <w:rFonts w:ascii="Calibri" w:eastAsia="Times New Roman" w:hAnsi="Calibri" w:cs="Calibri"/>
                <w:b/>
                <w:color w:val="424242"/>
                <w:lang w:eastAsia="es-MX"/>
              </w:rPr>
              <w:t xml:space="preserve"> Precio por persona en base doble / triple</w:t>
            </w:r>
          </w:p>
        </w:tc>
        <w:tc>
          <w:tcPr>
            <w:tcW w:w="1417" w:type="dxa"/>
            <w:shd w:val="clear" w:color="auto" w:fill="auto"/>
            <w:vAlign w:val="center"/>
          </w:tcPr>
          <w:p w:rsidR="00760767" w:rsidRPr="00760767" w:rsidRDefault="00760767" w:rsidP="00760767">
            <w:pPr>
              <w:spacing w:after="0" w:line="240" w:lineRule="auto"/>
              <w:jc w:val="center"/>
              <w:rPr>
                <w:rFonts w:ascii="Calibri" w:eastAsia="Times New Roman" w:hAnsi="Calibri" w:cs="Calibri"/>
                <w:b/>
                <w:color w:val="424242"/>
                <w:lang w:eastAsia="es-MX"/>
              </w:rPr>
            </w:pPr>
            <w:r w:rsidRPr="00760767">
              <w:rPr>
                <w:rFonts w:ascii="Calibri" w:eastAsia="Times New Roman" w:hAnsi="Calibri" w:cs="Calibri"/>
                <w:b/>
                <w:color w:val="424242"/>
                <w:lang w:eastAsia="es-MX"/>
              </w:rPr>
              <w:t xml:space="preserve">$ </w:t>
            </w:r>
            <w:r w:rsidR="00961444">
              <w:rPr>
                <w:rFonts w:ascii="Calibri" w:eastAsia="Times New Roman" w:hAnsi="Calibri" w:cs="Calibri"/>
                <w:b/>
                <w:color w:val="424242"/>
                <w:lang w:eastAsia="es-MX"/>
              </w:rPr>
              <w:t>9</w:t>
            </w:r>
            <w:r w:rsidRPr="00760767">
              <w:rPr>
                <w:rFonts w:ascii="Calibri" w:eastAsia="Times New Roman" w:hAnsi="Calibri" w:cs="Calibri"/>
                <w:b/>
                <w:color w:val="424242"/>
                <w:lang w:eastAsia="es-MX"/>
              </w:rPr>
              <w:t>98</w:t>
            </w:r>
          </w:p>
        </w:tc>
      </w:tr>
      <w:tr w:rsidR="00760767" w:rsidRPr="00760767" w:rsidTr="00760767">
        <w:trPr>
          <w:tblCellSpacing w:w="0" w:type="dxa"/>
        </w:trPr>
        <w:tc>
          <w:tcPr>
            <w:tcW w:w="6658" w:type="dxa"/>
            <w:shd w:val="clear" w:color="auto" w:fill="auto"/>
            <w:vAlign w:val="center"/>
            <w:hideMark/>
          </w:tcPr>
          <w:p w:rsidR="00760767" w:rsidRPr="00760767" w:rsidRDefault="00760767" w:rsidP="00760767">
            <w:pPr>
              <w:spacing w:after="0" w:line="240" w:lineRule="auto"/>
              <w:rPr>
                <w:rFonts w:ascii="Calibri" w:eastAsia="Times New Roman" w:hAnsi="Calibri" w:cs="Calibri"/>
                <w:b/>
                <w:color w:val="424242"/>
                <w:lang w:eastAsia="es-MX"/>
              </w:rPr>
            </w:pPr>
            <w:r w:rsidRPr="00760767">
              <w:rPr>
                <w:rFonts w:ascii="Calibri" w:eastAsia="Times New Roman" w:hAnsi="Calibri" w:cs="Calibri"/>
                <w:b/>
                <w:color w:val="424242"/>
                <w:lang w:eastAsia="es-MX"/>
              </w:rPr>
              <w:t xml:space="preserve"> Suplemento habitación individual</w:t>
            </w:r>
          </w:p>
        </w:tc>
        <w:tc>
          <w:tcPr>
            <w:tcW w:w="1417" w:type="dxa"/>
            <w:shd w:val="clear" w:color="auto" w:fill="auto"/>
            <w:vAlign w:val="center"/>
            <w:hideMark/>
          </w:tcPr>
          <w:p w:rsidR="00760767" w:rsidRPr="00760767" w:rsidRDefault="00760767" w:rsidP="00760767">
            <w:pPr>
              <w:spacing w:after="0" w:line="240" w:lineRule="auto"/>
              <w:rPr>
                <w:rFonts w:ascii="Calibri" w:eastAsia="Times New Roman" w:hAnsi="Calibri" w:cs="Calibri"/>
                <w:b/>
                <w:color w:val="424242"/>
                <w:lang w:eastAsia="es-MX"/>
              </w:rPr>
            </w:pPr>
            <w:r w:rsidRPr="00760767">
              <w:rPr>
                <w:rFonts w:ascii="Calibri" w:eastAsia="Times New Roman" w:hAnsi="Calibri" w:cs="Calibri"/>
                <w:b/>
                <w:color w:val="424242"/>
                <w:lang w:eastAsia="es-MX"/>
              </w:rPr>
              <w:t xml:space="preserve">         $ </w:t>
            </w:r>
            <w:r w:rsidR="00961444">
              <w:rPr>
                <w:rFonts w:ascii="Calibri" w:eastAsia="Times New Roman" w:hAnsi="Calibri" w:cs="Calibri"/>
                <w:b/>
                <w:color w:val="424242"/>
                <w:lang w:eastAsia="es-MX"/>
              </w:rPr>
              <w:t>436</w:t>
            </w:r>
          </w:p>
        </w:tc>
      </w:tr>
      <w:tr w:rsidR="00760767" w:rsidRPr="00760767" w:rsidTr="00760767">
        <w:trPr>
          <w:tblCellSpacing w:w="0" w:type="dxa"/>
        </w:trPr>
        <w:tc>
          <w:tcPr>
            <w:tcW w:w="6658" w:type="dxa"/>
            <w:shd w:val="clear" w:color="auto" w:fill="auto"/>
            <w:vAlign w:val="center"/>
            <w:hideMark/>
          </w:tcPr>
          <w:p w:rsidR="00760767" w:rsidRPr="00760767" w:rsidRDefault="00760767" w:rsidP="00760767">
            <w:pPr>
              <w:spacing w:after="0" w:line="240" w:lineRule="auto"/>
              <w:rPr>
                <w:rFonts w:ascii="Calibri" w:eastAsia="Times New Roman" w:hAnsi="Calibri" w:cs="Calibri"/>
                <w:b/>
                <w:color w:val="424242"/>
                <w:lang w:eastAsia="es-MX"/>
              </w:rPr>
            </w:pPr>
            <w:r w:rsidRPr="00760767">
              <w:rPr>
                <w:rFonts w:ascii="Calibri" w:eastAsia="Times New Roman" w:hAnsi="Calibri" w:cs="Calibri"/>
                <w:b/>
                <w:color w:val="424242"/>
                <w:lang w:eastAsia="es-MX"/>
              </w:rPr>
              <w:t xml:space="preserve"> Suplemento 7 cenas por persona</w:t>
            </w:r>
          </w:p>
        </w:tc>
        <w:tc>
          <w:tcPr>
            <w:tcW w:w="1417" w:type="dxa"/>
            <w:shd w:val="clear" w:color="auto" w:fill="auto"/>
            <w:vAlign w:val="center"/>
            <w:hideMark/>
          </w:tcPr>
          <w:p w:rsidR="00760767" w:rsidRPr="00760767" w:rsidRDefault="00760767" w:rsidP="00760767">
            <w:pPr>
              <w:spacing w:after="0" w:line="240" w:lineRule="auto"/>
              <w:jc w:val="center"/>
              <w:rPr>
                <w:rFonts w:ascii="Calibri" w:eastAsia="Times New Roman" w:hAnsi="Calibri" w:cs="Calibri"/>
                <w:b/>
                <w:color w:val="424242"/>
                <w:lang w:eastAsia="es-MX"/>
              </w:rPr>
            </w:pPr>
            <w:r w:rsidRPr="00760767">
              <w:rPr>
                <w:rFonts w:ascii="Calibri" w:eastAsia="Times New Roman" w:hAnsi="Calibri" w:cs="Calibri"/>
                <w:b/>
                <w:color w:val="424242"/>
                <w:lang w:eastAsia="es-MX"/>
              </w:rPr>
              <w:t>$ 1</w:t>
            </w:r>
            <w:r w:rsidR="00961444">
              <w:rPr>
                <w:rFonts w:ascii="Calibri" w:eastAsia="Times New Roman" w:hAnsi="Calibri" w:cs="Calibri"/>
                <w:b/>
                <w:color w:val="424242"/>
                <w:lang w:eastAsia="es-MX"/>
              </w:rPr>
              <w:t>56</w:t>
            </w:r>
          </w:p>
        </w:tc>
      </w:tr>
      <w:tr w:rsidR="00760767" w:rsidRPr="00760767" w:rsidTr="00760767">
        <w:trPr>
          <w:tblCellSpacing w:w="0" w:type="dxa"/>
        </w:trPr>
        <w:tc>
          <w:tcPr>
            <w:tcW w:w="6658" w:type="dxa"/>
            <w:shd w:val="clear" w:color="auto" w:fill="auto"/>
            <w:vAlign w:val="center"/>
          </w:tcPr>
          <w:p w:rsidR="00760767" w:rsidRPr="00760767" w:rsidRDefault="00760767" w:rsidP="00760767">
            <w:pPr>
              <w:spacing w:after="0" w:line="240" w:lineRule="auto"/>
              <w:rPr>
                <w:rFonts w:ascii="Calibri" w:eastAsia="Times New Roman" w:hAnsi="Calibri" w:cs="Calibri"/>
                <w:b/>
                <w:color w:val="424242"/>
                <w:lang w:eastAsia="es-MX"/>
              </w:rPr>
            </w:pPr>
            <w:r w:rsidRPr="00760767">
              <w:rPr>
                <w:rFonts w:ascii="Calibri" w:eastAsia="Times New Roman" w:hAnsi="Calibri" w:cs="Calibri"/>
                <w:b/>
                <w:color w:val="424242"/>
                <w:lang w:eastAsia="es-MX"/>
              </w:rPr>
              <w:t xml:space="preserve"> Suplemento excursión opcional a Masada y Mar Muerto por persona</w:t>
            </w:r>
          </w:p>
        </w:tc>
        <w:tc>
          <w:tcPr>
            <w:tcW w:w="1417" w:type="dxa"/>
            <w:shd w:val="clear" w:color="auto" w:fill="auto"/>
            <w:vAlign w:val="center"/>
          </w:tcPr>
          <w:p w:rsidR="00760767" w:rsidRPr="00760767" w:rsidRDefault="00760767" w:rsidP="00760767">
            <w:pPr>
              <w:spacing w:after="0" w:line="240" w:lineRule="auto"/>
              <w:jc w:val="center"/>
              <w:rPr>
                <w:rFonts w:ascii="Calibri" w:eastAsia="Times New Roman" w:hAnsi="Calibri" w:cs="Calibri"/>
                <w:b/>
                <w:color w:val="424242"/>
                <w:lang w:eastAsia="es-MX"/>
              </w:rPr>
            </w:pPr>
            <w:r w:rsidRPr="00760767">
              <w:rPr>
                <w:rFonts w:ascii="Calibri" w:eastAsia="Times New Roman" w:hAnsi="Calibri" w:cs="Calibri"/>
                <w:b/>
                <w:color w:val="424242"/>
                <w:lang w:eastAsia="es-MX"/>
              </w:rPr>
              <w:t>$ 125</w:t>
            </w:r>
          </w:p>
        </w:tc>
      </w:tr>
    </w:tbl>
    <w:p w:rsidR="00D80191" w:rsidRDefault="00D80191" w:rsidP="00D80191">
      <w:pPr>
        <w:shd w:val="clear" w:color="auto" w:fill="FFFFFF"/>
        <w:spacing w:after="0" w:line="240" w:lineRule="auto"/>
        <w:rPr>
          <w:rFonts w:ascii="Calibri" w:eastAsia="Times New Roman" w:hAnsi="Calibri" w:cs="Arial"/>
          <w:color w:val="1F497D"/>
          <w:lang w:val="es-ES" w:eastAsia="es-MX"/>
        </w:rPr>
      </w:pPr>
      <w:r w:rsidRPr="00D80191">
        <w:rPr>
          <w:rFonts w:ascii="Calibri" w:eastAsia="Times New Roman" w:hAnsi="Calibri" w:cs="Arial"/>
          <w:color w:val="1F497D"/>
          <w:lang w:val="es-ES" w:eastAsia="es-MX"/>
        </w:rPr>
        <w:t> </w:t>
      </w:r>
    </w:p>
    <w:p w:rsidR="005C5F01" w:rsidRPr="00760767" w:rsidRDefault="005C5F01" w:rsidP="005C5F0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b/>
          <w:bCs/>
          <w:color w:val="1F497D"/>
          <w:sz w:val="24"/>
          <w:szCs w:val="24"/>
          <w:u w:val="single"/>
          <w:lang w:val="es-ES" w:eastAsia="es-MX"/>
        </w:rPr>
        <w:t>Plan Familiar</w:t>
      </w:r>
      <w:r w:rsidRPr="00D80191">
        <w:rPr>
          <w:rFonts w:ascii="Calibri" w:eastAsia="Times New Roman" w:hAnsi="Calibri" w:cs="Arial"/>
          <w:color w:val="1F497D"/>
          <w:sz w:val="24"/>
          <w:szCs w:val="24"/>
          <w:lang w:val="es-ES" w:eastAsia="es-MX"/>
        </w:rPr>
        <w:t xml:space="preserve">: </w:t>
      </w:r>
    </w:p>
    <w:p w:rsidR="005C5F01" w:rsidRPr="00D80191" w:rsidRDefault="005C5F01" w:rsidP="005C5F01">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Niños hasta 3 </w:t>
      </w:r>
      <w:r w:rsidRPr="00760767">
        <w:rPr>
          <w:rFonts w:ascii="Calibri" w:eastAsia="Times New Roman" w:hAnsi="Calibri" w:cs="Arial"/>
          <w:lang w:val="es-ES" w:eastAsia="es-MX"/>
        </w:rPr>
        <w:t>años</w:t>
      </w:r>
      <w:r w:rsidRPr="00D80191">
        <w:rPr>
          <w:rFonts w:ascii="Calibri" w:eastAsia="Times New Roman" w:hAnsi="Calibri" w:cs="Arial"/>
          <w:lang w:val="es-ES" w:eastAsia="es-MX"/>
        </w:rPr>
        <w:t xml:space="preserve"> pagan 25% del valor del adulto en hoteles de categoría turista.</w:t>
      </w:r>
    </w:p>
    <w:p w:rsidR="005C5F01" w:rsidRPr="00D80191" w:rsidRDefault="005C5F01" w:rsidP="005C5F01">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xml:space="preserve">De 3 a 12 </w:t>
      </w:r>
      <w:r w:rsidRPr="00760767">
        <w:rPr>
          <w:rFonts w:ascii="Calibri" w:eastAsia="Times New Roman" w:hAnsi="Calibri" w:cs="Arial"/>
          <w:lang w:val="es-ES" w:eastAsia="es-MX"/>
        </w:rPr>
        <w:t>años</w:t>
      </w:r>
      <w:r w:rsidRPr="00D80191">
        <w:rPr>
          <w:rFonts w:ascii="Calibri" w:eastAsia="Times New Roman" w:hAnsi="Calibri" w:cs="Arial"/>
          <w:lang w:val="es-ES" w:eastAsia="es-MX"/>
        </w:rPr>
        <w:t xml:space="preserve"> que compartan cuarto con los padres 20% </w:t>
      </w:r>
      <w:r w:rsidRPr="00760767">
        <w:rPr>
          <w:rFonts w:ascii="Calibri" w:eastAsia="Times New Roman" w:hAnsi="Calibri" w:cs="Arial"/>
          <w:lang w:val="es-ES" w:eastAsia="es-MX"/>
        </w:rPr>
        <w:t>reducción</w:t>
      </w:r>
      <w:r w:rsidRPr="00D80191">
        <w:rPr>
          <w:rFonts w:ascii="Calibri" w:eastAsia="Times New Roman" w:hAnsi="Calibri" w:cs="Arial"/>
          <w:lang w:val="es-ES" w:eastAsia="es-MX"/>
        </w:rPr>
        <w:t xml:space="preserve"> sobre el precio de adulto en hoteles de categoría turista.</w:t>
      </w:r>
    </w:p>
    <w:p w:rsidR="005C5F01" w:rsidRPr="00D80191" w:rsidRDefault="005C5F01" w:rsidP="005C5F01">
      <w:pPr>
        <w:shd w:val="clear" w:color="auto" w:fill="FFFFFF"/>
        <w:spacing w:after="0" w:line="240" w:lineRule="auto"/>
        <w:jc w:val="both"/>
        <w:rPr>
          <w:rFonts w:ascii="Arial" w:eastAsia="Times New Roman" w:hAnsi="Arial" w:cs="Arial"/>
          <w:sz w:val="24"/>
          <w:szCs w:val="24"/>
          <w:lang w:eastAsia="es-MX"/>
        </w:rPr>
      </w:pPr>
      <w:r w:rsidRPr="00D80191">
        <w:rPr>
          <w:rFonts w:ascii="Calibri" w:eastAsia="Times New Roman" w:hAnsi="Calibri" w:cs="Arial"/>
          <w:lang w:val="es-ES" w:eastAsia="es-MX"/>
        </w:rPr>
        <w:t> </w:t>
      </w:r>
    </w:p>
    <w:p w:rsidR="00D80191" w:rsidRPr="00D80191" w:rsidRDefault="00D80191" w:rsidP="00D80191">
      <w:pPr>
        <w:shd w:val="clear" w:color="auto" w:fill="FFFFFF"/>
        <w:spacing w:after="0" w:line="240" w:lineRule="auto"/>
        <w:rPr>
          <w:rFonts w:ascii="Arial" w:eastAsia="Times New Roman" w:hAnsi="Arial" w:cs="Arial"/>
          <w:color w:val="222222"/>
          <w:lang w:eastAsia="es-MX"/>
        </w:rPr>
      </w:pPr>
      <w:r w:rsidRPr="00D80191">
        <w:rPr>
          <w:rFonts w:ascii="Calibri" w:eastAsia="Times New Roman" w:hAnsi="Calibri" w:cs="Arial"/>
          <w:b/>
          <w:bCs/>
          <w:color w:val="1F497D"/>
          <w:u w:val="single"/>
          <w:lang w:val="es-ES" w:eastAsia="es-MX"/>
        </w:rPr>
        <w:t>PRECIOS BASADOS EN HOTELES DE CATEGORIA TURISTA 3* INCLUIDO DESAYUNO BUFFET</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xml:space="preserve">Tel Aviv – </w:t>
      </w:r>
      <w:proofErr w:type="spellStart"/>
      <w:r w:rsidRPr="00D80191">
        <w:rPr>
          <w:rFonts w:ascii="Calibri" w:eastAsia="Times New Roman" w:hAnsi="Calibri" w:cs="Arial"/>
          <w:lang w:val="es-ES" w:eastAsia="es-MX"/>
        </w:rPr>
        <w:t>Seanet</w:t>
      </w:r>
      <w:proofErr w:type="spellEnd"/>
      <w:r w:rsidRPr="00D80191">
        <w:rPr>
          <w:rFonts w:ascii="Calibri" w:eastAsia="Times New Roman" w:hAnsi="Calibri" w:cs="Arial"/>
          <w:lang w:val="es-ES" w:eastAsia="es-MX"/>
        </w:rPr>
        <w:t xml:space="preserve"> Hotel (1 noche)</w:t>
      </w:r>
    </w:p>
    <w:p w:rsidR="00D80191" w:rsidRPr="00D80191" w:rsidRDefault="00D80191" w:rsidP="00D80191">
      <w:pPr>
        <w:shd w:val="clear" w:color="auto" w:fill="FFFFFF"/>
        <w:spacing w:after="0" w:line="240" w:lineRule="auto"/>
        <w:rPr>
          <w:rFonts w:ascii="Arial" w:eastAsia="Times New Roman" w:hAnsi="Arial" w:cs="Arial"/>
          <w:sz w:val="24"/>
          <w:szCs w:val="24"/>
          <w:lang w:val="en-US" w:eastAsia="es-MX"/>
        </w:rPr>
      </w:pPr>
      <w:r w:rsidRPr="00D80191">
        <w:rPr>
          <w:rFonts w:ascii="Calibri" w:eastAsia="Times New Roman" w:hAnsi="Calibri" w:cs="Arial"/>
          <w:lang w:val="en-US" w:eastAsia="es-MX"/>
        </w:rPr>
        <w:t xml:space="preserve">Nazareth – Old City Hotel (2 </w:t>
      </w:r>
      <w:proofErr w:type="spellStart"/>
      <w:r w:rsidRPr="00D80191">
        <w:rPr>
          <w:rFonts w:ascii="Calibri" w:eastAsia="Times New Roman" w:hAnsi="Calibri" w:cs="Arial"/>
          <w:lang w:val="en-US" w:eastAsia="es-MX"/>
        </w:rPr>
        <w:t>noches</w:t>
      </w:r>
      <w:proofErr w:type="spellEnd"/>
      <w:r w:rsidRPr="00D80191">
        <w:rPr>
          <w:rFonts w:ascii="Calibri" w:eastAsia="Times New Roman" w:hAnsi="Calibri" w:cs="Arial"/>
          <w:lang w:val="en-US" w:eastAsia="es-MX"/>
        </w:rPr>
        <w:t>)</w:t>
      </w:r>
    </w:p>
    <w:p w:rsidR="00D80191" w:rsidRPr="00D80191" w:rsidRDefault="00760767"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eastAsia="es-MX"/>
        </w:rPr>
        <w:t>Jerusalén</w:t>
      </w:r>
      <w:r w:rsidR="00D80191" w:rsidRPr="00D80191">
        <w:rPr>
          <w:rFonts w:ascii="Calibri" w:eastAsia="Times New Roman" w:hAnsi="Calibri" w:cs="Arial"/>
          <w:lang w:eastAsia="es-MX"/>
        </w:rPr>
        <w:t xml:space="preserve"> – </w:t>
      </w:r>
      <w:proofErr w:type="spellStart"/>
      <w:r w:rsidR="00D80191" w:rsidRPr="00D80191">
        <w:rPr>
          <w:rFonts w:ascii="Calibri" w:eastAsia="Times New Roman" w:hAnsi="Calibri" w:cs="Arial"/>
          <w:lang w:eastAsia="es-MX"/>
        </w:rPr>
        <w:t>Gate</w:t>
      </w:r>
      <w:proofErr w:type="spellEnd"/>
      <w:r w:rsidR="00D80191" w:rsidRPr="00D80191">
        <w:rPr>
          <w:rFonts w:ascii="Calibri" w:eastAsia="Times New Roman" w:hAnsi="Calibri" w:cs="Arial"/>
          <w:lang w:eastAsia="es-MX"/>
        </w:rPr>
        <w:t xml:space="preserve"> Hotel (4 noches)</w:t>
      </w:r>
    </w:p>
    <w:p w:rsidR="00D80191" w:rsidRPr="00D80191" w:rsidRDefault="00D80191" w:rsidP="005C5F0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eastAsia="es-MX"/>
        </w:rPr>
        <w:t> </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b/>
          <w:bCs/>
          <w:color w:val="1F497D"/>
          <w:sz w:val="24"/>
          <w:szCs w:val="24"/>
          <w:u w:val="single"/>
          <w:lang w:val="es-ES" w:eastAsia="es-MX"/>
        </w:rPr>
        <w:t>Estos precios incluyen</w:t>
      </w:r>
      <w:r w:rsidRPr="00D80191">
        <w:rPr>
          <w:rFonts w:ascii="Calibri" w:eastAsia="Times New Roman" w:hAnsi="Calibri" w:cs="Arial"/>
          <w:color w:val="1F497D"/>
          <w:sz w:val="24"/>
          <w:szCs w:val="24"/>
          <w:lang w:val="es-ES" w:eastAsia="es-MX"/>
        </w:rPr>
        <w:t>:                                                                                </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color w:val="1F497D"/>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7 noches de alojamiento en hotel con desayuno buffet.</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Asistencia al arribo al aeropuerto                                                                                             </w:t>
      </w:r>
    </w:p>
    <w:p w:rsidR="009E32FE" w:rsidRDefault="00D80191" w:rsidP="00D80191">
      <w:pPr>
        <w:shd w:val="clear" w:color="auto" w:fill="FFFFFF"/>
        <w:spacing w:after="0" w:line="240" w:lineRule="auto"/>
        <w:rPr>
          <w:rFonts w:ascii="Calibri" w:eastAsia="Times New Roman" w:hAnsi="Calibri" w:cs="Arial"/>
          <w:lang w:val="es-ES"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Traslados desde y hacia el aeropuerto, arribo y partida para las llegadas y salidas los días </w:t>
      </w:r>
      <w:r w:rsidR="009E32FE">
        <w:rPr>
          <w:rFonts w:ascii="Calibri" w:eastAsia="Times New Roman" w:hAnsi="Calibri" w:cs="Arial"/>
          <w:lang w:val="es-ES" w:eastAsia="es-MX"/>
        </w:rPr>
        <w:t xml:space="preserve"> </w:t>
      </w:r>
    </w:p>
    <w:p w:rsidR="00D80191" w:rsidRPr="00D80191" w:rsidRDefault="009E32FE" w:rsidP="00D80191">
      <w:pPr>
        <w:shd w:val="clear" w:color="auto" w:fill="FFFFFF"/>
        <w:spacing w:after="0" w:line="240" w:lineRule="auto"/>
        <w:rPr>
          <w:rFonts w:ascii="Arial" w:eastAsia="Times New Roman" w:hAnsi="Arial" w:cs="Arial"/>
          <w:sz w:val="24"/>
          <w:szCs w:val="24"/>
          <w:lang w:eastAsia="es-MX"/>
        </w:rPr>
      </w:pPr>
      <w:r w:rsidRPr="009E32FE">
        <w:rPr>
          <w:rFonts w:ascii="Calibri" w:eastAsia="Times New Roman" w:hAnsi="Calibri" w:cs="Arial"/>
          <w:lang w:val="es-ES" w:eastAsia="es-MX"/>
        </w:rPr>
        <w:t xml:space="preserve">                </w:t>
      </w:r>
      <w:r w:rsidR="00D80191" w:rsidRPr="00D80191">
        <w:rPr>
          <w:rFonts w:ascii="Calibri" w:eastAsia="Times New Roman" w:hAnsi="Calibri" w:cs="Arial"/>
          <w:lang w:val="es-ES" w:eastAsia="es-MX"/>
        </w:rPr>
        <w:t>Lunes.</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5 </w:t>
      </w:r>
      <w:r w:rsidR="009E32FE" w:rsidRPr="00D80191">
        <w:rPr>
          <w:rFonts w:ascii="Calibri" w:eastAsia="Times New Roman" w:hAnsi="Calibri" w:cs="Arial"/>
          <w:lang w:val="es-ES" w:eastAsia="es-MX"/>
        </w:rPr>
        <w:t>días</w:t>
      </w:r>
      <w:r w:rsidRPr="00D80191">
        <w:rPr>
          <w:rFonts w:ascii="Calibri" w:eastAsia="Times New Roman" w:hAnsi="Calibri" w:cs="Arial"/>
          <w:lang w:val="es-ES" w:eastAsia="es-MX"/>
        </w:rPr>
        <w:t xml:space="preserve"> de paseo en modernos transportes de lujo.</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w:t>
      </w:r>
      <w:r w:rsidR="009E32FE" w:rsidRPr="00D80191">
        <w:rPr>
          <w:rFonts w:ascii="Calibri" w:eastAsia="Times New Roman" w:hAnsi="Calibri" w:cs="Arial"/>
          <w:lang w:val="es-ES" w:eastAsia="es-MX"/>
        </w:rPr>
        <w:t>Guías</w:t>
      </w:r>
      <w:r w:rsidRPr="00D80191">
        <w:rPr>
          <w:rFonts w:ascii="Calibri" w:eastAsia="Times New Roman" w:hAnsi="Calibri" w:cs="Arial"/>
          <w:lang w:val="es-ES" w:eastAsia="es-MX"/>
        </w:rPr>
        <w:t xml:space="preserve"> licenciados de habla hispana durante los </w:t>
      </w:r>
      <w:r w:rsidR="009E32FE" w:rsidRPr="00D80191">
        <w:rPr>
          <w:rFonts w:ascii="Calibri" w:eastAsia="Times New Roman" w:hAnsi="Calibri" w:cs="Arial"/>
          <w:lang w:val="es-ES" w:eastAsia="es-MX"/>
        </w:rPr>
        <w:t>días</w:t>
      </w:r>
      <w:r w:rsidRPr="00D80191">
        <w:rPr>
          <w:rFonts w:ascii="Calibri" w:eastAsia="Times New Roman" w:hAnsi="Calibri" w:cs="Arial"/>
          <w:lang w:val="es-ES" w:eastAsia="es-MX"/>
        </w:rPr>
        <w:t xml:space="preserve"> de tour.</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Entrada a los lugares de visita </w:t>
      </w:r>
      <w:r w:rsidR="009E32FE" w:rsidRPr="00D80191">
        <w:rPr>
          <w:rFonts w:ascii="Calibri" w:eastAsia="Times New Roman" w:hAnsi="Calibri" w:cs="Arial"/>
          <w:lang w:val="es-ES" w:eastAsia="es-MX"/>
        </w:rPr>
        <w:t>según</w:t>
      </w:r>
      <w:r w:rsidRPr="00D80191">
        <w:rPr>
          <w:rFonts w:ascii="Calibri" w:eastAsia="Times New Roman" w:hAnsi="Calibri" w:cs="Arial"/>
          <w:lang w:val="es-ES" w:eastAsia="es-MX"/>
        </w:rPr>
        <w:t xml:space="preserve"> itinerario.</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1 </w:t>
      </w:r>
      <w:r w:rsidR="009E32FE" w:rsidRPr="00D80191">
        <w:rPr>
          <w:rFonts w:ascii="Calibri" w:eastAsia="Times New Roman" w:hAnsi="Calibri" w:cs="Arial"/>
          <w:lang w:val="es-ES" w:eastAsia="es-MX"/>
        </w:rPr>
        <w:t>día</w:t>
      </w:r>
      <w:r w:rsidRPr="00D80191">
        <w:rPr>
          <w:rFonts w:ascii="Calibri" w:eastAsia="Times New Roman" w:hAnsi="Calibri" w:cs="Arial"/>
          <w:lang w:val="es-ES" w:eastAsia="es-MX"/>
        </w:rPr>
        <w:t xml:space="preserve"> libre para excursión a Masada y Mar Muerto.</w:t>
      </w:r>
    </w:p>
    <w:p w:rsidR="009E32FE" w:rsidRPr="005C5F0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p>
    <w:p w:rsidR="009E32FE" w:rsidRDefault="009E32FE" w:rsidP="00D80191">
      <w:pPr>
        <w:shd w:val="clear" w:color="auto" w:fill="FFFFFF"/>
        <w:spacing w:after="0" w:line="240" w:lineRule="auto"/>
        <w:rPr>
          <w:rFonts w:ascii="Calibri" w:eastAsia="Times New Roman" w:hAnsi="Calibri" w:cs="Arial"/>
          <w:b/>
          <w:bCs/>
          <w:color w:val="1F497D"/>
          <w:sz w:val="24"/>
          <w:szCs w:val="24"/>
          <w:u w:val="single"/>
          <w:lang w:val="es-ES" w:eastAsia="es-MX"/>
        </w:rPr>
      </w:pP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b/>
          <w:bCs/>
          <w:color w:val="1F497D"/>
          <w:sz w:val="24"/>
          <w:szCs w:val="24"/>
          <w:u w:val="single"/>
          <w:lang w:val="es-ES" w:eastAsia="es-MX"/>
        </w:rPr>
        <w:t>Estos precios no incluyen</w:t>
      </w:r>
      <w:r w:rsidRPr="00D80191">
        <w:rPr>
          <w:rFonts w:ascii="Calibri" w:eastAsia="Times New Roman" w:hAnsi="Calibri" w:cs="Arial"/>
          <w:color w:val="1F497D"/>
          <w:sz w:val="24"/>
          <w:szCs w:val="24"/>
          <w:lang w:val="es-ES" w:eastAsia="es-MX"/>
        </w:rPr>
        <w:t>:</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color w:val="1F497D"/>
          <w:lang w:val="es-ES" w:eastAsia="es-MX"/>
        </w:rPr>
        <w:t>          </w:t>
      </w:r>
      <w:r w:rsidRPr="00D80191">
        <w:rPr>
          <w:rFonts w:ascii="Arial" w:eastAsia="Times New Roman" w:hAnsi="Arial" w:cs="Arial"/>
          <w:color w:val="1F497D"/>
          <w:lang w:val="es-ES" w:eastAsia="es-MX"/>
        </w:rPr>
        <w:t>►</w:t>
      </w:r>
      <w:r w:rsidRPr="00D80191">
        <w:rPr>
          <w:rFonts w:ascii="Calibri" w:eastAsia="Times New Roman" w:hAnsi="Calibri" w:cs="Arial"/>
          <w:color w:val="1F497D"/>
          <w:lang w:val="es-ES" w:eastAsia="es-MX"/>
        </w:rPr>
        <w:t> </w:t>
      </w:r>
      <w:r w:rsidRPr="00D80191">
        <w:rPr>
          <w:rFonts w:ascii="Calibri" w:eastAsia="Times New Roman" w:hAnsi="Calibri" w:cs="Arial"/>
          <w:lang w:val="es-ES" w:eastAsia="es-MX"/>
        </w:rPr>
        <w:t>Maleteros en el aeropuerto y hoteles.</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Propinas para el </w:t>
      </w:r>
      <w:r w:rsidR="009E32FE" w:rsidRPr="00D80191">
        <w:rPr>
          <w:rFonts w:ascii="Calibri" w:eastAsia="Times New Roman" w:hAnsi="Calibri" w:cs="Arial"/>
          <w:lang w:val="es-ES" w:eastAsia="es-MX"/>
        </w:rPr>
        <w:t>guía</w:t>
      </w:r>
      <w:r w:rsidRPr="00D80191">
        <w:rPr>
          <w:rFonts w:ascii="Calibri" w:eastAsia="Times New Roman" w:hAnsi="Calibri" w:cs="Arial"/>
          <w:lang w:val="es-ES" w:eastAsia="es-MX"/>
        </w:rPr>
        <w:t>, conductor y personal en los hoteles.</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Bebidas y comidas salvo el desayuno buffet que </w:t>
      </w:r>
      <w:r w:rsidR="009E32FE" w:rsidRPr="00D80191">
        <w:rPr>
          <w:rFonts w:ascii="Calibri" w:eastAsia="Times New Roman" w:hAnsi="Calibri" w:cs="Arial"/>
          <w:lang w:val="es-ES" w:eastAsia="es-MX"/>
        </w:rPr>
        <w:t>está</w:t>
      </w:r>
      <w:r w:rsidRPr="00D80191">
        <w:rPr>
          <w:rFonts w:ascii="Calibri" w:eastAsia="Times New Roman" w:hAnsi="Calibri" w:cs="Arial"/>
          <w:lang w:val="es-ES" w:eastAsia="es-MX"/>
        </w:rPr>
        <w:t xml:space="preserve"> incluido en el precio.</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w:t>
      </w:r>
      <w:r w:rsidRPr="00D80191">
        <w:rPr>
          <w:rFonts w:ascii="Arial" w:eastAsia="Times New Roman" w:hAnsi="Arial" w:cs="Arial"/>
          <w:lang w:val="es-ES" w:eastAsia="es-MX"/>
        </w:rPr>
        <w:t>►</w:t>
      </w:r>
      <w:r w:rsidRPr="00D80191">
        <w:rPr>
          <w:rFonts w:ascii="Calibri" w:eastAsia="Times New Roman" w:hAnsi="Calibri" w:cs="Arial"/>
          <w:lang w:val="es-ES" w:eastAsia="es-MX"/>
        </w:rPr>
        <w:t xml:space="preserve"> Seguro </w:t>
      </w:r>
      <w:r w:rsidR="009E32FE" w:rsidRPr="00D80191">
        <w:rPr>
          <w:rFonts w:ascii="Calibri" w:eastAsia="Times New Roman" w:hAnsi="Calibri" w:cs="Arial"/>
          <w:lang w:val="es-ES" w:eastAsia="es-MX"/>
        </w:rPr>
        <w:t>médico</w:t>
      </w:r>
      <w:r w:rsidRPr="00D80191">
        <w:rPr>
          <w:rFonts w:ascii="Calibri" w:eastAsia="Times New Roman" w:hAnsi="Calibri" w:cs="Arial"/>
          <w:lang w:val="es-ES" w:eastAsia="es-MX"/>
        </w:rPr>
        <w:t xml:space="preserve"> y de viaje.</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color w:val="1F497D"/>
          <w:lang w:val="es-ES" w:eastAsia="es-MX"/>
        </w:rPr>
        <w:t> </w:t>
      </w:r>
    </w:p>
    <w:p w:rsidR="00D80191" w:rsidRPr="00D80191" w:rsidRDefault="00D80191" w:rsidP="00D80191">
      <w:pPr>
        <w:shd w:val="clear" w:color="auto" w:fill="FFFFFF"/>
        <w:spacing w:after="0" w:line="240" w:lineRule="auto"/>
        <w:rPr>
          <w:rFonts w:ascii="Arial" w:eastAsia="Times New Roman" w:hAnsi="Arial" w:cs="Arial"/>
          <w:color w:val="222222"/>
          <w:sz w:val="24"/>
          <w:szCs w:val="24"/>
          <w:lang w:eastAsia="es-MX"/>
        </w:rPr>
      </w:pPr>
      <w:r w:rsidRPr="00D80191">
        <w:rPr>
          <w:rFonts w:ascii="Calibri" w:eastAsia="Times New Roman" w:hAnsi="Calibri" w:cs="Arial"/>
          <w:b/>
          <w:bCs/>
          <w:color w:val="1F497D"/>
          <w:sz w:val="24"/>
          <w:szCs w:val="24"/>
          <w:u w:val="single"/>
          <w:lang w:val="es-ES" w:eastAsia="es-MX"/>
        </w:rPr>
        <w:t>Notas</w:t>
      </w:r>
      <w:r w:rsidRPr="00D80191">
        <w:rPr>
          <w:rFonts w:ascii="Calibri" w:eastAsia="Times New Roman" w:hAnsi="Calibri" w:cs="Arial"/>
          <w:color w:val="1F497D"/>
          <w:sz w:val="24"/>
          <w:szCs w:val="24"/>
          <w:lang w:val="es-ES" w:eastAsia="es-MX"/>
        </w:rPr>
        <w:t>:</w:t>
      </w:r>
    </w:p>
    <w:p w:rsidR="009E32FE" w:rsidRDefault="00D80191" w:rsidP="00D80191">
      <w:pPr>
        <w:shd w:val="clear" w:color="auto" w:fill="FFFFFF"/>
        <w:spacing w:after="0" w:line="240" w:lineRule="auto"/>
        <w:rPr>
          <w:rFonts w:ascii="Calibri" w:eastAsia="Times New Roman" w:hAnsi="Calibri" w:cs="Arial"/>
          <w:lang w:val="es-ES" w:eastAsia="es-MX"/>
        </w:rPr>
      </w:pPr>
      <w:r w:rsidRPr="00D80191">
        <w:rPr>
          <w:rFonts w:ascii="Calibri" w:eastAsia="Times New Roman" w:hAnsi="Calibri" w:cs="Arial"/>
          <w:lang w:val="es-ES" w:eastAsia="es-MX"/>
        </w:rPr>
        <w:t xml:space="preserve">1. La secuencia en las visitas durante el tour, hoteles y lugares a visitar, </w:t>
      </w:r>
      <w:r w:rsidR="009E32FE" w:rsidRPr="00D80191">
        <w:rPr>
          <w:rFonts w:ascii="Calibri" w:eastAsia="Times New Roman" w:hAnsi="Calibri" w:cs="Arial"/>
          <w:lang w:val="es-ES" w:eastAsia="es-MX"/>
        </w:rPr>
        <w:t>estarán</w:t>
      </w:r>
      <w:r w:rsidRPr="00D80191">
        <w:rPr>
          <w:rFonts w:ascii="Calibri" w:eastAsia="Times New Roman" w:hAnsi="Calibri" w:cs="Arial"/>
          <w:lang w:val="es-ES" w:eastAsia="es-MX"/>
        </w:rPr>
        <w:t xml:space="preserve"> sujeto a cambios </w:t>
      </w:r>
    </w:p>
    <w:p w:rsidR="00D80191" w:rsidRPr="00D80191" w:rsidRDefault="009E32FE" w:rsidP="00D80191">
      <w:pPr>
        <w:shd w:val="clear" w:color="auto" w:fill="FFFFFF"/>
        <w:spacing w:after="0" w:line="240" w:lineRule="auto"/>
        <w:rPr>
          <w:rFonts w:ascii="Arial" w:eastAsia="Times New Roman" w:hAnsi="Arial" w:cs="Arial"/>
          <w:sz w:val="24"/>
          <w:szCs w:val="24"/>
          <w:lang w:eastAsia="es-MX"/>
        </w:rPr>
      </w:pPr>
      <w:r>
        <w:rPr>
          <w:rFonts w:ascii="Calibri" w:eastAsia="Times New Roman" w:hAnsi="Calibri" w:cs="Arial"/>
          <w:lang w:val="es-ES" w:eastAsia="es-MX"/>
        </w:rPr>
        <w:t xml:space="preserve">    </w:t>
      </w:r>
      <w:proofErr w:type="gramStart"/>
      <w:r w:rsidR="00D80191" w:rsidRPr="00D80191">
        <w:rPr>
          <w:rFonts w:ascii="Calibri" w:eastAsia="Times New Roman" w:hAnsi="Calibri" w:cs="Arial"/>
          <w:lang w:val="es-ES" w:eastAsia="es-MX"/>
        </w:rPr>
        <w:t>acorde</w:t>
      </w:r>
      <w:proofErr w:type="gramEnd"/>
      <w:r w:rsidR="00D80191" w:rsidRPr="00D80191">
        <w:rPr>
          <w:rFonts w:ascii="Calibri" w:eastAsia="Times New Roman" w:hAnsi="Calibri" w:cs="Arial"/>
          <w:lang w:val="es-ES" w:eastAsia="es-MX"/>
        </w:rPr>
        <w:t xml:space="preserve"> a las circunstancias.</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2. Los hoteles cotizados en los precios son de categoría turista 3*.</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xml:space="preserve">3. Costo por persona del opcional a Masada y Mar Muerto </w:t>
      </w:r>
      <w:proofErr w:type="spellStart"/>
      <w:r w:rsidRPr="00D80191">
        <w:rPr>
          <w:rFonts w:ascii="Calibri" w:eastAsia="Times New Roman" w:hAnsi="Calibri" w:cs="Arial"/>
          <w:lang w:val="es-ES" w:eastAsia="es-MX"/>
        </w:rPr>
        <w:t>u$d</w:t>
      </w:r>
      <w:proofErr w:type="spellEnd"/>
      <w:r w:rsidRPr="00D80191">
        <w:rPr>
          <w:rFonts w:ascii="Calibri" w:eastAsia="Times New Roman" w:hAnsi="Calibri" w:cs="Arial"/>
          <w:lang w:val="es-ES" w:eastAsia="es-MX"/>
        </w:rPr>
        <w:t xml:space="preserve"> 125 </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xml:space="preserve">4. </w:t>
      </w:r>
      <w:r w:rsidR="009E32FE" w:rsidRPr="00D80191">
        <w:rPr>
          <w:rFonts w:ascii="Calibri" w:eastAsia="Times New Roman" w:hAnsi="Calibri" w:cs="Arial"/>
          <w:lang w:val="es-ES" w:eastAsia="es-MX"/>
        </w:rPr>
        <w:t>Máximo</w:t>
      </w:r>
      <w:r w:rsidRPr="00D80191">
        <w:rPr>
          <w:rFonts w:ascii="Calibri" w:eastAsia="Times New Roman" w:hAnsi="Calibri" w:cs="Arial"/>
          <w:lang w:val="es-ES" w:eastAsia="es-MX"/>
        </w:rPr>
        <w:t xml:space="preserve"> 1 menor por habitación compartiendo con 2 adultos.</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5. Itinerario básico de Lunes a Lunes, para comenzar otros días de semana consultar el itinerario.</w:t>
      </w:r>
    </w:p>
    <w:p w:rsidR="00D80191" w:rsidRPr="00D80191" w:rsidRDefault="00D80191" w:rsidP="00D80191">
      <w:pPr>
        <w:shd w:val="clear" w:color="auto" w:fill="FFFFFF"/>
        <w:spacing w:after="0" w:line="240" w:lineRule="auto"/>
        <w:rPr>
          <w:rFonts w:ascii="Arial" w:eastAsia="Times New Roman" w:hAnsi="Arial" w:cs="Arial"/>
          <w:sz w:val="24"/>
          <w:szCs w:val="24"/>
          <w:lang w:eastAsia="es-MX"/>
        </w:rPr>
      </w:pPr>
      <w:r w:rsidRPr="00D80191">
        <w:rPr>
          <w:rFonts w:ascii="Calibri" w:eastAsia="Times New Roman" w:hAnsi="Calibri" w:cs="Arial"/>
          <w:lang w:val="es-ES" w:eastAsia="es-MX"/>
        </w:rPr>
        <w:t xml:space="preserve">6. Validez del 18 de </w:t>
      </w:r>
      <w:proofErr w:type="gramStart"/>
      <w:r w:rsidRPr="00D80191">
        <w:rPr>
          <w:rFonts w:ascii="Calibri" w:eastAsia="Times New Roman" w:hAnsi="Calibri" w:cs="Arial"/>
          <w:lang w:val="es-ES" w:eastAsia="es-MX"/>
        </w:rPr>
        <w:t>Enero</w:t>
      </w:r>
      <w:proofErr w:type="gramEnd"/>
      <w:r w:rsidRPr="00D80191">
        <w:rPr>
          <w:rFonts w:ascii="Calibri" w:eastAsia="Times New Roman" w:hAnsi="Calibri" w:cs="Arial"/>
          <w:lang w:val="es-ES" w:eastAsia="es-MX"/>
        </w:rPr>
        <w:t xml:space="preserve"> del 2021 hasta el 28 de Febrero del 2022.</w:t>
      </w:r>
    </w:p>
    <w:p w:rsidR="00D80191" w:rsidRDefault="00D80191" w:rsidP="00D80191">
      <w:pPr>
        <w:rPr>
          <w:sz w:val="24"/>
          <w:szCs w:val="24"/>
        </w:rPr>
      </w:pPr>
    </w:p>
    <w:p w:rsidR="00961444" w:rsidRDefault="00961444" w:rsidP="00D80191">
      <w:pPr>
        <w:rPr>
          <w:sz w:val="24"/>
          <w:szCs w:val="24"/>
        </w:rPr>
      </w:pPr>
    </w:p>
    <w:p w:rsidR="00961444" w:rsidRDefault="00961444" w:rsidP="00D80191">
      <w:pPr>
        <w:rPr>
          <w:sz w:val="24"/>
          <w:szCs w:val="24"/>
        </w:rPr>
      </w:pPr>
    </w:p>
    <w:p w:rsidR="00961444" w:rsidRDefault="00961444" w:rsidP="00D80191">
      <w:pPr>
        <w:rPr>
          <w:sz w:val="24"/>
          <w:szCs w:val="24"/>
        </w:rPr>
      </w:pPr>
    </w:p>
    <w:p w:rsidR="00961444" w:rsidRPr="00961444" w:rsidRDefault="00961444" w:rsidP="00961444">
      <w:pPr>
        <w:jc w:val="center"/>
        <w:rPr>
          <w:b/>
          <w:bCs/>
          <w:sz w:val="24"/>
          <w:szCs w:val="24"/>
        </w:rPr>
      </w:pPr>
      <w:r w:rsidRPr="00961444">
        <w:rPr>
          <w:b/>
          <w:bCs/>
          <w:sz w:val="24"/>
          <w:szCs w:val="24"/>
        </w:rPr>
        <w:t>PRECIOS SUJETOS A CAMBIO SIN PREVIO AVISO Y SUJETOS A DISPONIBILIDAD</w:t>
      </w:r>
    </w:p>
    <w:sectPr w:rsidR="00961444" w:rsidRPr="009614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91"/>
    <w:rsid w:val="00162DAD"/>
    <w:rsid w:val="00307887"/>
    <w:rsid w:val="005C5F01"/>
    <w:rsid w:val="005E2C41"/>
    <w:rsid w:val="0062690D"/>
    <w:rsid w:val="00760767"/>
    <w:rsid w:val="007E1D7D"/>
    <w:rsid w:val="00961444"/>
    <w:rsid w:val="009E32FE"/>
    <w:rsid w:val="00D80191"/>
    <w:rsid w:val="00EE5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57087-9CAF-4B0D-A054-214838D5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52F7"/>
    <w:pPr>
      <w:spacing w:after="0" w:line="240" w:lineRule="auto"/>
    </w:pPr>
  </w:style>
  <w:style w:type="paragraph" w:styleId="Prrafodelista">
    <w:name w:val="List Paragraph"/>
    <w:basedOn w:val="Normal"/>
    <w:uiPriority w:val="34"/>
    <w:qFormat/>
    <w:rsid w:val="009E3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Margarita</cp:lastModifiedBy>
  <cp:revision>2</cp:revision>
  <dcterms:created xsi:type="dcterms:W3CDTF">2020-07-29T00:37:00Z</dcterms:created>
  <dcterms:modified xsi:type="dcterms:W3CDTF">2020-07-29T00:37:00Z</dcterms:modified>
</cp:coreProperties>
</file>