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Pr="00292295" w:rsidRDefault="00292295" w:rsidP="008D3BA9">
      <w:pPr>
        <w:widowControl/>
        <w:shd w:val="clear" w:color="auto" w:fill="FFFFFF"/>
        <w:overflowPunct/>
        <w:adjustRightInd/>
        <w:jc w:val="center"/>
        <w:rPr>
          <w:rFonts w:ascii="Arial" w:eastAsia="Calibri" w:hAnsi="Arial" w:cs="Arial"/>
          <w:b/>
          <w:bCs/>
          <w:iCs/>
          <w:color w:val="1F487C"/>
          <w:spacing w:val="-1"/>
          <w:kern w:val="0"/>
          <w:sz w:val="36"/>
          <w:szCs w:val="36"/>
          <w:lang w:val="es-MX" w:eastAsia="en-US"/>
        </w:rPr>
      </w:pPr>
      <w:r w:rsidRPr="00292295">
        <w:rPr>
          <w:rFonts w:ascii="Arial" w:eastAsia="Calibri" w:hAnsi="Arial" w:cs="Arial"/>
          <w:b/>
          <w:bCs/>
          <w:iCs/>
          <w:color w:val="1F487C"/>
          <w:spacing w:val="-1"/>
          <w:kern w:val="0"/>
          <w:sz w:val="36"/>
          <w:szCs w:val="36"/>
          <w:lang w:val="es-MX" w:eastAsia="en-US"/>
        </w:rPr>
        <w:t>México Express</w:t>
      </w:r>
      <w:r w:rsidR="00CB1A2B">
        <w:rPr>
          <w:rFonts w:ascii="Arial" w:eastAsia="Calibri" w:hAnsi="Arial" w:cs="Arial"/>
          <w:b/>
          <w:bCs/>
          <w:iCs/>
          <w:color w:val="1F487C"/>
          <w:spacing w:val="-1"/>
          <w:kern w:val="0"/>
          <w:sz w:val="36"/>
          <w:szCs w:val="36"/>
          <w:lang w:val="es-MX" w:eastAsia="en-US"/>
        </w:rPr>
        <w:t xml:space="preserve"> </w:t>
      </w:r>
      <w:r w:rsidR="00A90997">
        <w:rPr>
          <w:rFonts w:ascii="Arial" w:eastAsia="Calibri" w:hAnsi="Arial" w:cs="Arial"/>
          <w:b/>
          <w:bCs/>
          <w:iCs/>
          <w:color w:val="1F487C"/>
          <w:spacing w:val="-1"/>
          <w:kern w:val="0"/>
          <w:sz w:val="36"/>
          <w:szCs w:val="36"/>
          <w:lang w:val="es-MX" w:eastAsia="en-US"/>
        </w:rPr>
        <w:t xml:space="preserve">Cultural </w:t>
      </w: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Pr="00292295" w:rsidRDefault="00292295" w:rsidP="00292295">
      <w:pPr>
        <w:widowControl/>
        <w:shd w:val="clear" w:color="auto" w:fill="FFFFFF"/>
        <w:overflowPunct/>
        <w:adjustRightInd/>
        <w:jc w:val="center"/>
        <w:rPr>
          <w:rFonts w:ascii="Arial" w:eastAsia="Calibri" w:hAnsi="Arial" w:cs="Arial"/>
          <w:b/>
          <w:bCs/>
          <w:iCs/>
          <w:color w:val="1F487C"/>
          <w:spacing w:val="-1"/>
          <w:kern w:val="0"/>
          <w:sz w:val="22"/>
          <w:szCs w:val="22"/>
          <w:lang w:val="es-MX" w:eastAsia="en-US"/>
        </w:rPr>
      </w:pPr>
      <w:r w:rsidRPr="00292295">
        <w:rPr>
          <w:rFonts w:ascii="Arial" w:eastAsia="Calibri" w:hAnsi="Arial" w:cs="Arial"/>
          <w:b/>
          <w:bCs/>
          <w:iCs/>
          <w:color w:val="1F487C"/>
          <w:spacing w:val="-1"/>
          <w:kern w:val="0"/>
          <w:sz w:val="22"/>
          <w:szCs w:val="22"/>
          <w:lang w:val="es-MX" w:eastAsia="en-US"/>
        </w:rPr>
        <w:t>4 días – 3 noches</w:t>
      </w: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7D720E" w:rsidRDefault="0044503D" w:rsidP="0044503D">
      <w:pPr>
        <w:widowControl/>
        <w:shd w:val="clear" w:color="auto" w:fill="FFFFFF"/>
        <w:overflowPunct/>
        <w:adjustRightInd/>
        <w:rPr>
          <w:rFonts w:ascii="Arial" w:eastAsia="Calibri" w:hAnsi="Arial" w:cs="Arial"/>
          <w:b/>
          <w:bCs/>
          <w:i/>
          <w:iCs/>
          <w:color w:val="1F487C"/>
          <w:spacing w:val="-1"/>
          <w:kern w:val="0"/>
          <w:sz w:val="28"/>
          <w:szCs w:val="28"/>
          <w:u w:val="single"/>
          <w:lang w:val="es-MX" w:eastAsia="en-US"/>
        </w:rPr>
      </w:pPr>
      <w:r w:rsidRPr="007D720E">
        <w:rPr>
          <w:rFonts w:ascii="Arial" w:eastAsia="Calibri" w:hAnsi="Arial" w:cs="Arial"/>
          <w:b/>
          <w:bCs/>
          <w:i/>
          <w:iCs/>
          <w:color w:val="1F487C"/>
          <w:spacing w:val="-1"/>
          <w:kern w:val="0"/>
          <w:sz w:val="28"/>
          <w:szCs w:val="28"/>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5E5CE2" w:rsidRPr="005E5CE2" w:rsidRDefault="00803B8A" w:rsidP="005E5CE2">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DIA 1</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LUGAR DE ORIGEN – MÉXICO</w:t>
      </w:r>
    </w:p>
    <w:p w:rsidR="00803B8A" w:rsidRDefault="005E5CE2" w:rsidP="005E5CE2">
      <w:pPr>
        <w:widowControl/>
        <w:overflowPunct/>
        <w:adjustRightInd/>
        <w:spacing w:after="120"/>
        <w:jc w:val="both"/>
        <w:rPr>
          <w:rFonts w:ascii="Arial" w:hAnsi="Arial" w:cs="Arial"/>
          <w:bCs/>
          <w:kern w:val="0"/>
          <w:sz w:val="22"/>
          <w:szCs w:val="22"/>
          <w:lang w:val="es-MX"/>
        </w:rPr>
      </w:pPr>
      <w:r w:rsidRPr="005E5CE2">
        <w:rPr>
          <w:rFonts w:ascii="Arial" w:hAnsi="Arial" w:cs="Arial"/>
          <w:bCs/>
          <w:kern w:val="0"/>
          <w:sz w:val="22"/>
          <w:szCs w:val="22"/>
          <w:lang w:val="es-MX"/>
        </w:rPr>
        <w:t>Recepción en el Aeropuerto Internacional “Benito Juárez” de la ciudad de México. Traslado al hotel de su elección. Recibimiento. Alojamiento.</w:t>
      </w:r>
    </w:p>
    <w:p w:rsidR="00EB3983" w:rsidRDefault="00EB3983" w:rsidP="00EB3983">
      <w:pPr>
        <w:spacing w:after="120"/>
        <w:jc w:val="both"/>
        <w:rPr>
          <w:rFonts w:ascii="Arial" w:hAnsi="Arial" w:cs="Arial"/>
          <w:b/>
          <w:bCs/>
          <w:kern w:val="0"/>
          <w:sz w:val="22"/>
          <w:szCs w:val="22"/>
          <w:lang w:val="es-MX"/>
        </w:rPr>
      </w:pPr>
    </w:p>
    <w:p w:rsidR="00EB3983" w:rsidRPr="00803B8A" w:rsidRDefault="00EB3983" w:rsidP="00EB3983">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DIA </w:t>
      </w:r>
      <w:r>
        <w:rPr>
          <w:rFonts w:ascii="Arial" w:hAnsi="Arial" w:cs="Arial"/>
          <w:b/>
          <w:bCs/>
          <w:kern w:val="0"/>
          <w:sz w:val="22"/>
          <w:szCs w:val="22"/>
          <w:lang w:val="es-MX"/>
        </w:rPr>
        <w:t>2:</w:t>
      </w:r>
      <w:r w:rsidRPr="00803B8A">
        <w:rPr>
          <w:rFonts w:ascii="Arial" w:hAnsi="Arial" w:cs="Arial"/>
          <w:b/>
          <w:bCs/>
          <w:kern w:val="0"/>
          <w:sz w:val="22"/>
          <w:szCs w:val="22"/>
          <w:lang w:val="es-MX"/>
        </w:rPr>
        <w:t xml:space="preserve"> MÉXICO –</w:t>
      </w:r>
      <w:r w:rsidR="008D3BA9">
        <w:rPr>
          <w:rFonts w:ascii="Arial" w:hAnsi="Arial" w:cs="Arial"/>
          <w:b/>
          <w:bCs/>
          <w:kern w:val="0"/>
          <w:sz w:val="22"/>
          <w:szCs w:val="22"/>
          <w:lang w:val="es-MX"/>
        </w:rPr>
        <w:t xml:space="preserve"> Tour a escoger Teotihuacán Basílica Y/O Coyoacán –Xochimilco </w:t>
      </w:r>
    </w:p>
    <w:p w:rsidR="005E5CE2" w:rsidRDefault="008D3BA9" w:rsidP="005E5CE2">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Desayuno en el hotel</w:t>
      </w:r>
      <w:r>
        <w:rPr>
          <w:rFonts w:ascii="Arial" w:hAnsi="Arial" w:cs="Arial"/>
          <w:b/>
          <w:bCs/>
          <w:kern w:val="0"/>
          <w:sz w:val="22"/>
          <w:szCs w:val="22"/>
          <w:lang w:val="es-MX"/>
        </w:rPr>
        <w:t xml:space="preserve"> </w:t>
      </w:r>
      <w:r w:rsidRPr="00803B8A">
        <w:rPr>
          <w:rFonts w:ascii="Arial" w:hAnsi="Arial" w:cs="Arial"/>
          <w:b/>
          <w:bCs/>
          <w:kern w:val="0"/>
          <w:sz w:val="22"/>
          <w:szCs w:val="22"/>
          <w:lang w:val="es-MX"/>
        </w:rPr>
        <w:t>(Bebidas no incluidas)</w:t>
      </w:r>
      <w:r w:rsidRPr="00803B8A">
        <w:rPr>
          <w:rFonts w:ascii="Arial" w:hAnsi="Arial" w:cs="Arial"/>
          <w:bCs/>
          <w:kern w:val="0"/>
          <w:sz w:val="22"/>
          <w:szCs w:val="22"/>
          <w:lang w:val="es-MX"/>
        </w:rPr>
        <w:t>.</w:t>
      </w:r>
      <w:r>
        <w:rPr>
          <w:rFonts w:ascii="Arial" w:hAnsi="Arial" w:cs="Arial"/>
          <w:b/>
          <w:bCs/>
          <w:kern w:val="0"/>
          <w:sz w:val="22"/>
          <w:szCs w:val="22"/>
          <w:lang w:val="es-MX"/>
        </w:rPr>
        <w:t xml:space="preserve">  </w:t>
      </w:r>
    </w:p>
    <w:p w:rsidR="008D3BA9" w:rsidRPr="00803B8A" w:rsidRDefault="008D3BA9" w:rsidP="005E5CE2">
      <w:pPr>
        <w:widowControl/>
        <w:overflowPunct/>
        <w:adjustRightInd/>
        <w:spacing w:after="120"/>
        <w:jc w:val="both"/>
        <w:rPr>
          <w:rFonts w:ascii="Arial" w:hAnsi="Arial" w:cs="Arial"/>
          <w:b/>
          <w:bCs/>
          <w:kern w:val="0"/>
          <w:sz w:val="22"/>
          <w:szCs w:val="22"/>
          <w:lang w:val="es-MX"/>
        </w:rPr>
      </w:pPr>
    </w:p>
    <w:p w:rsidR="00803B8A" w:rsidRPr="00803B8A" w:rsidRDefault="00803B8A" w:rsidP="00803B8A">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DIA </w:t>
      </w:r>
      <w:r w:rsidR="00EB3983">
        <w:rPr>
          <w:rFonts w:ascii="Arial" w:hAnsi="Arial" w:cs="Arial"/>
          <w:b/>
          <w:bCs/>
          <w:kern w:val="0"/>
          <w:sz w:val="22"/>
          <w:szCs w:val="22"/>
          <w:lang w:val="es-MX"/>
        </w:rPr>
        <w:t>3</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w:t>
      </w:r>
      <w:r w:rsidR="005A5A2C">
        <w:rPr>
          <w:rFonts w:ascii="Arial" w:hAnsi="Arial" w:cs="Arial"/>
          <w:b/>
          <w:bCs/>
          <w:kern w:val="0"/>
          <w:sz w:val="22"/>
          <w:szCs w:val="22"/>
          <w:lang w:val="es-MX"/>
        </w:rPr>
        <w:t>PASEO POR LA CIUDAD</w:t>
      </w:r>
    </w:p>
    <w:p w:rsidR="00DC6F9A" w:rsidRDefault="00803B8A" w:rsidP="00803B8A">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Desayuno en el hotel</w:t>
      </w:r>
      <w:r w:rsidR="00EA6F52">
        <w:rPr>
          <w:rFonts w:ascii="Arial" w:hAnsi="Arial" w:cs="Arial"/>
          <w:b/>
          <w:bCs/>
          <w:kern w:val="0"/>
          <w:sz w:val="22"/>
          <w:szCs w:val="22"/>
          <w:lang w:val="es-MX"/>
        </w:rPr>
        <w:t xml:space="preserve"> </w:t>
      </w:r>
      <w:r w:rsidR="007D720E" w:rsidRPr="00803B8A">
        <w:rPr>
          <w:rFonts w:ascii="Arial" w:hAnsi="Arial" w:cs="Arial"/>
          <w:b/>
          <w:bCs/>
          <w:kern w:val="0"/>
          <w:sz w:val="22"/>
          <w:szCs w:val="22"/>
          <w:lang w:val="es-MX"/>
        </w:rPr>
        <w:t>(Bebidas no incluidas)</w:t>
      </w:r>
      <w:r w:rsidR="007D720E" w:rsidRPr="00803B8A">
        <w:rPr>
          <w:rFonts w:ascii="Arial" w:hAnsi="Arial" w:cs="Arial"/>
          <w:bCs/>
          <w:kern w:val="0"/>
          <w:sz w:val="22"/>
          <w:szCs w:val="22"/>
          <w:lang w:val="es-MX"/>
        </w:rPr>
        <w:t>.</w:t>
      </w:r>
      <w:r w:rsidR="007D720E">
        <w:rPr>
          <w:rFonts w:ascii="Arial" w:hAnsi="Arial" w:cs="Arial"/>
          <w:b/>
          <w:bCs/>
          <w:kern w:val="0"/>
          <w:sz w:val="22"/>
          <w:szCs w:val="22"/>
          <w:lang w:val="es-MX"/>
        </w:rPr>
        <w:t xml:space="preserve"> </w:t>
      </w:r>
      <w:r w:rsidR="00EA6F52">
        <w:rPr>
          <w:rFonts w:ascii="Arial" w:hAnsi="Arial" w:cs="Arial"/>
          <w:b/>
          <w:bCs/>
          <w:kern w:val="0"/>
          <w:sz w:val="22"/>
          <w:szCs w:val="22"/>
          <w:lang w:val="es-MX"/>
        </w:rPr>
        <w:t xml:space="preserve"> </w:t>
      </w:r>
      <w:r w:rsidR="007D720E">
        <w:rPr>
          <w:rFonts w:ascii="Arial" w:hAnsi="Arial" w:cs="Arial"/>
          <w:b/>
          <w:bCs/>
          <w:kern w:val="0"/>
          <w:sz w:val="22"/>
          <w:szCs w:val="22"/>
          <w:lang w:val="es-MX"/>
        </w:rPr>
        <w:t>Día</w:t>
      </w:r>
      <w:r w:rsidR="00EA6F52">
        <w:rPr>
          <w:rFonts w:ascii="Arial" w:hAnsi="Arial" w:cs="Arial"/>
          <w:b/>
          <w:bCs/>
          <w:kern w:val="0"/>
          <w:sz w:val="22"/>
          <w:szCs w:val="22"/>
          <w:lang w:val="es-MX"/>
        </w:rPr>
        <w:t xml:space="preserve"> Libre </w:t>
      </w:r>
    </w:p>
    <w:p w:rsidR="00803B8A" w:rsidRPr="00803B8A" w:rsidRDefault="00803B8A" w:rsidP="00803B8A">
      <w:pPr>
        <w:spacing w:after="120"/>
        <w:jc w:val="both"/>
        <w:rPr>
          <w:rFonts w:ascii="Arial" w:hAnsi="Arial" w:cs="Arial"/>
          <w:b/>
          <w:bCs/>
          <w:kern w:val="0"/>
          <w:sz w:val="22"/>
          <w:szCs w:val="22"/>
          <w:lang w:val="es-MX"/>
        </w:rPr>
      </w:pPr>
    </w:p>
    <w:p w:rsidR="00EB3983" w:rsidRPr="00EB3983" w:rsidRDefault="00803B8A" w:rsidP="00EB3983">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4</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 xml:space="preserve">MEXICO – </w:t>
      </w:r>
      <w:r w:rsidR="00EB3983" w:rsidRPr="00EB3983">
        <w:rPr>
          <w:rFonts w:ascii="Arial" w:hAnsi="Arial" w:cs="Arial"/>
          <w:b/>
          <w:bCs/>
          <w:kern w:val="0"/>
          <w:sz w:val="22"/>
          <w:szCs w:val="22"/>
          <w:lang w:val="es-MX"/>
        </w:rPr>
        <w:t>LUGAR DE ORIGEN</w:t>
      </w:r>
    </w:p>
    <w:p w:rsidR="00803B8A" w:rsidRDefault="00EB3983" w:rsidP="00EB3983">
      <w:pPr>
        <w:spacing w:after="120"/>
        <w:jc w:val="both"/>
        <w:rPr>
          <w:rFonts w:ascii="Arial" w:hAnsi="Arial" w:cs="Arial"/>
          <w:bCs/>
          <w:kern w:val="0"/>
          <w:sz w:val="22"/>
          <w:szCs w:val="22"/>
          <w:lang w:val="es-MX"/>
        </w:rPr>
      </w:pPr>
      <w:r w:rsidRPr="00EB3983">
        <w:rPr>
          <w:rFonts w:ascii="Arial" w:hAnsi="Arial" w:cs="Arial"/>
          <w:b/>
          <w:bCs/>
          <w:kern w:val="0"/>
          <w:sz w:val="22"/>
          <w:szCs w:val="22"/>
          <w:lang w:val="es-MX"/>
        </w:rPr>
        <w:t xml:space="preserve">Desayuno en el hotel. </w:t>
      </w:r>
      <w:r w:rsidR="007D720E" w:rsidRPr="00803B8A">
        <w:rPr>
          <w:rFonts w:ascii="Arial" w:hAnsi="Arial" w:cs="Arial"/>
          <w:b/>
          <w:bCs/>
          <w:kern w:val="0"/>
          <w:sz w:val="22"/>
          <w:szCs w:val="22"/>
          <w:lang w:val="es-MX"/>
        </w:rPr>
        <w:t>(Bebidas no incluidas)</w:t>
      </w:r>
      <w:r w:rsidR="007D720E" w:rsidRPr="00803B8A">
        <w:rPr>
          <w:rFonts w:ascii="Arial" w:hAnsi="Arial" w:cs="Arial"/>
          <w:bCs/>
          <w:kern w:val="0"/>
          <w:sz w:val="22"/>
          <w:szCs w:val="22"/>
          <w:lang w:val="es-MX"/>
        </w:rPr>
        <w:t xml:space="preserve">. </w:t>
      </w:r>
      <w:r w:rsidRPr="00EB3983">
        <w:rPr>
          <w:rFonts w:ascii="Arial" w:hAnsi="Arial" w:cs="Arial"/>
          <w:bCs/>
          <w:kern w:val="0"/>
          <w:sz w:val="22"/>
          <w:szCs w:val="22"/>
          <w:lang w:val="es-MX"/>
        </w:rPr>
        <w:t>Traslado al Aeropuerto Internacional de la ciudad de México para tomar el vuelo con destino al lugar de origen. (Boleto Aéreo No Incluido).</w:t>
      </w:r>
      <w:r w:rsidR="00A848F7">
        <w:rPr>
          <w:rFonts w:ascii="Arial" w:hAnsi="Arial" w:cs="Arial"/>
          <w:bCs/>
          <w:kern w:val="0"/>
          <w:sz w:val="22"/>
          <w:szCs w:val="22"/>
          <w:lang w:val="es-MX"/>
        </w:rPr>
        <w:t xml:space="preserve"> Fin de nuestros servicios.</w:t>
      </w:r>
    </w:p>
    <w:p w:rsidR="00A848F7" w:rsidRPr="00803B8A" w:rsidRDefault="00A848F7" w:rsidP="00EB3983">
      <w:pPr>
        <w:spacing w:after="120"/>
        <w:jc w:val="both"/>
        <w:rPr>
          <w:rFonts w:ascii="Arial" w:hAnsi="Arial" w:cs="Arial"/>
          <w:b/>
          <w:bCs/>
          <w:kern w:val="0"/>
          <w:sz w:val="22"/>
          <w:szCs w:val="22"/>
          <w:lang w:val="es-MX"/>
        </w:rPr>
      </w:pP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t>EL PRECIO INCLUYE:</w:t>
      </w:r>
      <w:r w:rsidRPr="00D964D4">
        <w:rPr>
          <w:rFonts w:ascii="Arial" w:hAnsi="Arial" w:cs="Arial"/>
          <w:kern w:val="0"/>
          <w:sz w:val="22"/>
          <w:szCs w:val="22"/>
          <w:lang w:val="es-MX"/>
        </w:rPr>
        <w:t xml:space="preserve">   </w:t>
      </w:r>
    </w:p>
    <w:p w:rsid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3 N</w:t>
      </w:r>
      <w:r w:rsidRPr="00A848F7">
        <w:rPr>
          <w:rFonts w:ascii="Arial" w:hAnsi="Arial" w:cs="Arial"/>
          <w:bCs/>
          <w:kern w:val="0"/>
          <w:sz w:val="22"/>
          <w:szCs w:val="22"/>
          <w:lang w:val="es-MX"/>
        </w:rPr>
        <w:t>oches de alojamiento en México</w:t>
      </w:r>
    </w:p>
    <w:p w:rsidR="00A90997" w:rsidRPr="00A848F7" w:rsidRDefault="00A90997" w:rsidP="00A848F7">
      <w:pPr>
        <w:pStyle w:val="Prrafodelista"/>
        <w:numPr>
          <w:ilvl w:val="0"/>
          <w:numId w:val="33"/>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 xml:space="preserve">Desayunos </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sidRPr="00A848F7">
        <w:rPr>
          <w:rFonts w:ascii="Arial" w:hAnsi="Arial" w:cs="Arial"/>
          <w:bCs/>
          <w:kern w:val="0"/>
          <w:sz w:val="22"/>
          <w:szCs w:val="22"/>
          <w:lang w:val="es-MX"/>
        </w:rPr>
        <w:t xml:space="preserve">Tour </w:t>
      </w:r>
      <w:r w:rsidR="00A90997">
        <w:rPr>
          <w:rFonts w:ascii="Arial" w:hAnsi="Arial" w:cs="Arial"/>
          <w:bCs/>
          <w:kern w:val="0"/>
          <w:sz w:val="22"/>
          <w:szCs w:val="22"/>
          <w:lang w:val="es-MX"/>
        </w:rPr>
        <w:t xml:space="preserve">a escoger </w:t>
      </w:r>
      <w:r w:rsidR="00A90997">
        <w:rPr>
          <w:rFonts w:ascii="Arial" w:hAnsi="Arial" w:cs="Arial"/>
          <w:b/>
          <w:bCs/>
          <w:kern w:val="0"/>
          <w:sz w:val="22"/>
          <w:szCs w:val="22"/>
          <w:lang w:val="es-MX"/>
        </w:rPr>
        <w:t>Teotihuacán Basílica Y/O Coyoacán –Xochimilco</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sidRPr="00A848F7">
        <w:rPr>
          <w:rFonts w:ascii="Arial" w:hAnsi="Arial" w:cs="Arial"/>
          <w:bCs/>
          <w:kern w:val="0"/>
          <w:sz w:val="22"/>
          <w:szCs w:val="22"/>
          <w:lang w:val="es-MX"/>
        </w:rPr>
        <w:t>Traslado Aeropuerto – Hotel - Aeropuerto</w:t>
      </w:r>
    </w:p>
    <w:p w:rsidR="00A848F7" w:rsidRPr="00A848F7" w:rsidRDefault="00A848F7" w:rsidP="00A848F7">
      <w:pPr>
        <w:pStyle w:val="Prrafodelista"/>
        <w:numPr>
          <w:ilvl w:val="0"/>
          <w:numId w:val="33"/>
        </w:numPr>
        <w:shd w:val="clear" w:color="auto" w:fill="FFFFFF"/>
        <w:spacing w:after="120"/>
        <w:jc w:val="both"/>
        <w:rPr>
          <w:rFonts w:ascii="Arial" w:hAnsi="Arial" w:cs="Arial"/>
          <w:b/>
          <w:bCs/>
          <w:color w:val="000000"/>
          <w:kern w:val="0"/>
          <w:sz w:val="22"/>
          <w:szCs w:val="22"/>
          <w:lang w:val="es-MX"/>
        </w:rPr>
      </w:pPr>
      <w:r w:rsidRPr="00A848F7">
        <w:rPr>
          <w:rFonts w:ascii="Arial" w:hAnsi="Arial" w:cs="Arial"/>
          <w:bCs/>
          <w:kern w:val="0"/>
          <w:sz w:val="22"/>
          <w:szCs w:val="22"/>
          <w:lang w:val="es-MX"/>
        </w:rPr>
        <w:t>Guía Certificado durante todo el recorrido</w:t>
      </w:r>
      <w:r w:rsidRPr="00A848F7">
        <w:rPr>
          <w:rFonts w:ascii="Arial" w:hAnsi="Arial" w:cs="Arial"/>
          <w:b/>
          <w:bCs/>
          <w:color w:val="000000"/>
          <w:kern w:val="0"/>
          <w:sz w:val="22"/>
          <w:szCs w:val="22"/>
          <w:lang w:val="es-MX"/>
        </w:rPr>
        <w:t xml:space="preserve"> </w:t>
      </w:r>
    </w:p>
    <w:p w:rsidR="00A848F7" w:rsidRDefault="00A848F7" w:rsidP="00A848F7">
      <w:pPr>
        <w:shd w:val="clear" w:color="auto" w:fill="FFFFFF"/>
        <w:spacing w:after="120"/>
        <w:jc w:val="both"/>
        <w:rPr>
          <w:rFonts w:ascii="Arial" w:hAnsi="Arial" w:cs="Arial"/>
          <w:b/>
          <w:bCs/>
          <w:color w:val="000000"/>
          <w:kern w:val="0"/>
          <w:sz w:val="22"/>
          <w:szCs w:val="22"/>
          <w:lang w:val="es-MX"/>
        </w:rPr>
      </w:pPr>
    </w:p>
    <w:p w:rsidR="00CB1A2B" w:rsidRDefault="00CB1A2B" w:rsidP="00A848F7">
      <w:pPr>
        <w:shd w:val="clear" w:color="auto" w:fill="FFFFFF"/>
        <w:spacing w:after="120"/>
        <w:jc w:val="both"/>
        <w:rPr>
          <w:rFonts w:ascii="Arial" w:hAnsi="Arial" w:cs="Arial"/>
          <w:b/>
          <w:bCs/>
          <w:color w:val="000000"/>
          <w:kern w:val="0"/>
          <w:sz w:val="22"/>
          <w:szCs w:val="22"/>
          <w:lang w:val="es-MX"/>
        </w:rPr>
      </w:pPr>
    </w:p>
    <w:p w:rsidR="00CB1A2B" w:rsidRDefault="00CB1A2B" w:rsidP="00A848F7">
      <w:pPr>
        <w:shd w:val="clear" w:color="auto" w:fill="FFFFFF"/>
        <w:spacing w:after="120"/>
        <w:jc w:val="both"/>
        <w:rPr>
          <w:rFonts w:ascii="Arial" w:hAnsi="Arial" w:cs="Arial"/>
          <w:b/>
          <w:bCs/>
          <w:color w:val="000000"/>
          <w:kern w:val="0"/>
          <w:sz w:val="22"/>
          <w:szCs w:val="22"/>
          <w:lang w:val="es-MX"/>
        </w:rPr>
      </w:pPr>
    </w:p>
    <w:p w:rsidR="00CB1A2B" w:rsidRDefault="00CB1A2B" w:rsidP="00A848F7">
      <w:pPr>
        <w:shd w:val="clear" w:color="auto" w:fill="FFFFFF"/>
        <w:spacing w:after="120"/>
        <w:jc w:val="both"/>
        <w:rPr>
          <w:rFonts w:ascii="Arial" w:hAnsi="Arial" w:cs="Arial"/>
          <w:b/>
          <w:bCs/>
          <w:color w:val="000000"/>
          <w:kern w:val="0"/>
          <w:sz w:val="22"/>
          <w:szCs w:val="22"/>
          <w:lang w:val="es-MX"/>
        </w:rPr>
      </w:pPr>
    </w:p>
    <w:p w:rsidR="007D720E" w:rsidRDefault="007D720E" w:rsidP="00A848F7">
      <w:pPr>
        <w:shd w:val="clear" w:color="auto" w:fill="FFFFFF"/>
        <w:spacing w:after="120"/>
        <w:jc w:val="both"/>
        <w:rPr>
          <w:rFonts w:ascii="Arial" w:hAnsi="Arial" w:cs="Arial"/>
          <w:b/>
          <w:bCs/>
          <w:color w:val="000000"/>
          <w:kern w:val="0"/>
          <w:sz w:val="22"/>
          <w:szCs w:val="22"/>
          <w:lang w:val="es-MX"/>
        </w:rPr>
      </w:pPr>
    </w:p>
    <w:p w:rsidR="007D720E" w:rsidRDefault="007D720E" w:rsidP="00A848F7">
      <w:pPr>
        <w:shd w:val="clear" w:color="auto" w:fill="FFFFFF"/>
        <w:spacing w:after="120"/>
        <w:jc w:val="both"/>
        <w:rPr>
          <w:rFonts w:ascii="Arial" w:hAnsi="Arial" w:cs="Arial"/>
          <w:b/>
          <w:bCs/>
          <w:color w:val="000000"/>
          <w:kern w:val="0"/>
          <w:sz w:val="22"/>
          <w:szCs w:val="22"/>
          <w:lang w:val="es-MX"/>
        </w:rPr>
      </w:pPr>
    </w:p>
    <w:p w:rsidR="007D720E" w:rsidRDefault="007D720E" w:rsidP="00A848F7">
      <w:pPr>
        <w:shd w:val="clear" w:color="auto" w:fill="FFFFFF"/>
        <w:spacing w:after="120"/>
        <w:jc w:val="both"/>
        <w:rPr>
          <w:rFonts w:ascii="Arial" w:hAnsi="Arial" w:cs="Arial"/>
          <w:b/>
          <w:bCs/>
          <w:color w:val="000000"/>
          <w:kern w:val="0"/>
          <w:sz w:val="22"/>
          <w:szCs w:val="22"/>
          <w:lang w:val="es-MX"/>
        </w:rPr>
      </w:pPr>
    </w:p>
    <w:p w:rsidR="007D720E" w:rsidRDefault="007D720E" w:rsidP="00A848F7">
      <w:pPr>
        <w:shd w:val="clear" w:color="auto" w:fill="FFFFFF"/>
        <w:spacing w:after="120"/>
        <w:jc w:val="both"/>
        <w:rPr>
          <w:rFonts w:ascii="Arial" w:hAnsi="Arial" w:cs="Arial"/>
          <w:b/>
          <w:bCs/>
          <w:color w:val="000000"/>
          <w:kern w:val="0"/>
          <w:sz w:val="22"/>
          <w:szCs w:val="22"/>
          <w:lang w:val="es-MX"/>
        </w:rPr>
      </w:pPr>
    </w:p>
    <w:p w:rsidR="00C06A52" w:rsidRPr="00D964D4" w:rsidRDefault="00C06A52" w:rsidP="00A848F7">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t>EL PRECIO NO INCUYE:</w:t>
      </w:r>
    </w:p>
    <w:p w:rsid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Boleto aéreo ni Impuestos del boleto</w:t>
      </w:r>
      <w:r w:rsidR="00DC7B7B" w:rsidRPr="0027768D">
        <w:rPr>
          <w:rFonts w:ascii="Arial" w:hAnsi="Arial" w:cs="Arial"/>
          <w:bCs/>
          <w:color w:val="000000"/>
          <w:kern w:val="0"/>
          <w:sz w:val="22"/>
          <w:szCs w:val="22"/>
          <w:lang w:val="es-MX"/>
        </w:rPr>
        <w:t xml:space="preserve">. </w:t>
      </w:r>
    </w:p>
    <w:p w:rsidR="00C06A52" w:rsidRP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Gastos no especificados en el itinerario</w:t>
      </w:r>
    </w:p>
    <w:p w:rsidR="005E5CE2" w:rsidRPr="00A848F7" w:rsidRDefault="0027768D" w:rsidP="009B6E92">
      <w:pPr>
        <w:pStyle w:val="Prrafodelista"/>
        <w:widowControl/>
        <w:numPr>
          <w:ilvl w:val="0"/>
          <w:numId w:val="29"/>
        </w:numPr>
        <w:overflowPunct/>
        <w:adjustRightInd/>
        <w:jc w:val="both"/>
        <w:rPr>
          <w:rFonts w:ascii="Arial" w:eastAsia="Calibri" w:hAnsi="Arial" w:cs="Arial"/>
          <w:b/>
          <w:bCs/>
          <w:i/>
          <w:iCs/>
          <w:color w:val="1F487C"/>
          <w:spacing w:val="-1"/>
          <w:kern w:val="0"/>
          <w:sz w:val="22"/>
          <w:szCs w:val="22"/>
          <w:lang w:val="es-MX" w:eastAsia="en-US"/>
        </w:rPr>
      </w:pPr>
      <w:r w:rsidRPr="005E5CE2">
        <w:rPr>
          <w:rFonts w:ascii="Arial" w:hAnsi="Arial" w:cs="Arial"/>
          <w:bCs/>
          <w:color w:val="000000"/>
          <w:kern w:val="0"/>
          <w:sz w:val="22"/>
          <w:szCs w:val="22"/>
          <w:lang w:val="es-MX"/>
        </w:rPr>
        <w:t xml:space="preserve">Bebidas </w:t>
      </w:r>
      <w:r w:rsidR="00A90997">
        <w:rPr>
          <w:rFonts w:ascii="Arial" w:hAnsi="Arial" w:cs="Arial"/>
          <w:bCs/>
          <w:color w:val="000000"/>
          <w:kern w:val="0"/>
          <w:sz w:val="22"/>
          <w:szCs w:val="22"/>
          <w:lang w:val="es-MX"/>
        </w:rPr>
        <w:t xml:space="preserve">ni  </w:t>
      </w:r>
      <w:r w:rsidRPr="005E5CE2">
        <w:rPr>
          <w:rFonts w:ascii="Arial" w:hAnsi="Arial" w:cs="Arial"/>
          <w:bCs/>
          <w:color w:val="000000"/>
          <w:kern w:val="0"/>
          <w:sz w:val="22"/>
          <w:szCs w:val="22"/>
          <w:lang w:val="es-MX"/>
        </w:rPr>
        <w:t>almuerzos programados</w:t>
      </w:r>
    </w:p>
    <w:p w:rsidR="005E5CE2" w:rsidRDefault="005E5CE2" w:rsidP="005E5CE2">
      <w:pPr>
        <w:pStyle w:val="Prrafodelista"/>
        <w:widowControl/>
        <w:overflowPunct/>
        <w:adjustRightInd/>
        <w:ind w:left="720"/>
        <w:jc w:val="both"/>
        <w:rPr>
          <w:rFonts w:ascii="Arial" w:hAnsi="Arial" w:cs="Arial"/>
          <w:bCs/>
          <w:color w:val="000000"/>
          <w:kern w:val="0"/>
          <w:sz w:val="22"/>
          <w:szCs w:val="22"/>
          <w:lang w:val="es-MX"/>
        </w:rPr>
      </w:pPr>
    </w:p>
    <w:p w:rsidR="00CD0DF8" w:rsidRDefault="00CD0DF8" w:rsidP="00CD0DF8">
      <w:pPr>
        <w:widowControl/>
        <w:overflowPunct/>
        <w:adjustRightInd/>
        <w:jc w:val="both"/>
        <w:rPr>
          <w:rFonts w:ascii="Arial" w:hAnsi="Arial" w:cs="Arial"/>
          <w:bCs/>
          <w:kern w:val="0"/>
          <w:sz w:val="22"/>
          <w:szCs w:val="22"/>
          <w:lang w:val="es-MX"/>
        </w:rPr>
      </w:pPr>
    </w:p>
    <w:p w:rsidR="009B49B3" w:rsidRDefault="009B49B3" w:rsidP="00CD0DF8">
      <w:pPr>
        <w:widowControl/>
        <w:overflowPunct/>
        <w:adjustRightInd/>
        <w:jc w:val="both"/>
        <w:rPr>
          <w:rFonts w:ascii="Arial" w:hAnsi="Arial" w:cs="Arial"/>
          <w:bCs/>
          <w:kern w:val="0"/>
          <w:sz w:val="22"/>
          <w:szCs w:val="22"/>
          <w:lang w:val="es-MX"/>
        </w:rPr>
      </w:pPr>
    </w:p>
    <w:p w:rsidR="009B49B3" w:rsidRPr="00D11954" w:rsidRDefault="009B49B3" w:rsidP="00CD0DF8">
      <w:pPr>
        <w:widowControl/>
        <w:overflowPunct/>
        <w:adjustRightInd/>
        <w:jc w:val="both"/>
        <w:rPr>
          <w:rFonts w:ascii="Arial" w:hAnsi="Arial" w:cs="Arial"/>
          <w:b/>
          <w:bCs/>
          <w:kern w:val="0"/>
          <w:sz w:val="24"/>
          <w:szCs w:val="28"/>
          <w:lang w:val="es-MX"/>
        </w:rPr>
      </w:pPr>
      <w:r w:rsidRPr="00E6798D">
        <w:rPr>
          <w:rFonts w:ascii="Arial" w:hAnsi="Arial" w:cs="Arial"/>
          <w:b/>
          <w:bCs/>
          <w:kern w:val="0"/>
          <w:sz w:val="28"/>
          <w:szCs w:val="28"/>
          <w:lang w:val="es-MX"/>
        </w:rPr>
        <w:t xml:space="preserve">Hotel </w:t>
      </w:r>
      <w:r w:rsidRPr="00D11954">
        <w:rPr>
          <w:rFonts w:ascii="Arial" w:hAnsi="Arial" w:cs="Arial"/>
          <w:b/>
          <w:bCs/>
          <w:kern w:val="0"/>
          <w:sz w:val="24"/>
          <w:szCs w:val="28"/>
          <w:lang w:val="es-MX"/>
        </w:rPr>
        <w:t>Ritz</w:t>
      </w:r>
      <w:r w:rsidR="00D11954">
        <w:rPr>
          <w:rFonts w:ascii="Arial" w:hAnsi="Arial" w:cs="Arial"/>
          <w:b/>
          <w:bCs/>
          <w:kern w:val="0"/>
          <w:sz w:val="24"/>
          <w:szCs w:val="28"/>
          <w:lang w:val="es-MX"/>
        </w:rPr>
        <w:t xml:space="preserve">     </w:t>
      </w:r>
      <w:r w:rsidRPr="00D11954">
        <w:rPr>
          <w:rFonts w:ascii="Arial" w:hAnsi="Arial" w:cs="Arial"/>
          <w:b/>
          <w:bCs/>
          <w:kern w:val="0"/>
          <w:sz w:val="24"/>
          <w:szCs w:val="28"/>
          <w:lang w:val="es-MX"/>
        </w:rPr>
        <w:t xml:space="preserve"> </w:t>
      </w:r>
      <w:hyperlink r:id="rId8" w:history="1">
        <w:r w:rsidR="00D11954" w:rsidRPr="00D11954">
          <w:rPr>
            <w:color w:val="0000FF"/>
            <w:sz w:val="18"/>
            <w:u w:val="single"/>
          </w:rPr>
          <w:t>http://centrocdmx.nguideqr.mx/VR360HotelRitzCH.html</w:t>
        </w:r>
      </w:hyperlink>
    </w:p>
    <w:p w:rsidR="00C93F7B" w:rsidRPr="00D11954" w:rsidRDefault="00C93F7B" w:rsidP="00CD0DF8">
      <w:pPr>
        <w:widowControl/>
        <w:overflowPunct/>
        <w:adjustRightInd/>
        <w:jc w:val="both"/>
        <w:rPr>
          <w:rFonts w:ascii="Arial" w:hAnsi="Arial" w:cs="Arial"/>
          <w:b/>
          <w:bCs/>
          <w:kern w:val="0"/>
          <w:szCs w:val="22"/>
          <w:lang w:val="es-MX"/>
        </w:rPr>
      </w:pPr>
    </w:p>
    <w:tbl>
      <w:tblPr>
        <w:tblStyle w:val="Tablaconcuadrcula"/>
        <w:tblW w:w="0" w:type="auto"/>
        <w:tblLook w:val="04A0" w:firstRow="1" w:lastRow="0" w:firstColumn="1" w:lastColumn="0" w:noHBand="0" w:noVBand="1"/>
      </w:tblPr>
      <w:tblGrid>
        <w:gridCol w:w="4811"/>
        <w:gridCol w:w="1988"/>
      </w:tblGrid>
      <w:tr w:rsidR="009B49B3" w:rsidTr="00E6798D">
        <w:trPr>
          <w:trHeight w:val="313"/>
        </w:trPr>
        <w:tc>
          <w:tcPr>
            <w:tcW w:w="4811" w:type="dxa"/>
          </w:tcPr>
          <w:p w:rsidR="009B49B3" w:rsidRDefault="00E6798D" w:rsidP="00CD0DF8">
            <w:pPr>
              <w:widowControl/>
              <w:overflowPunct/>
              <w:adjustRightInd/>
              <w:jc w:val="both"/>
              <w:rPr>
                <w:rFonts w:ascii="Arial" w:hAnsi="Arial" w:cs="Arial"/>
                <w:bCs/>
                <w:kern w:val="0"/>
                <w:sz w:val="22"/>
                <w:szCs w:val="22"/>
                <w:lang w:val="es-MX"/>
              </w:rPr>
            </w:pPr>
            <w:r>
              <w:rPr>
                <w:rFonts w:ascii="Arial" w:hAnsi="Arial" w:cs="Arial"/>
                <w:bCs/>
                <w:kern w:val="0"/>
                <w:sz w:val="22"/>
                <w:szCs w:val="22"/>
                <w:lang w:val="es-MX"/>
              </w:rPr>
              <w:t xml:space="preserve">Precio por persona en </w:t>
            </w:r>
            <w:proofErr w:type="spellStart"/>
            <w:r>
              <w:rPr>
                <w:rFonts w:ascii="Arial" w:hAnsi="Arial" w:cs="Arial"/>
                <w:bCs/>
                <w:kern w:val="0"/>
                <w:sz w:val="22"/>
                <w:szCs w:val="22"/>
                <w:lang w:val="es-MX"/>
              </w:rPr>
              <w:t>hbt</w:t>
            </w:r>
            <w:proofErr w:type="spellEnd"/>
            <w:r>
              <w:rPr>
                <w:rFonts w:ascii="Arial" w:hAnsi="Arial" w:cs="Arial"/>
                <w:bCs/>
                <w:kern w:val="0"/>
                <w:sz w:val="22"/>
                <w:szCs w:val="22"/>
                <w:lang w:val="es-MX"/>
              </w:rPr>
              <w:t xml:space="preserve"> doble </w:t>
            </w:r>
          </w:p>
        </w:tc>
        <w:tc>
          <w:tcPr>
            <w:tcW w:w="1988" w:type="dxa"/>
          </w:tcPr>
          <w:p w:rsidR="009B49B3" w:rsidRDefault="00E6798D" w:rsidP="00CD0DF8">
            <w:pPr>
              <w:widowControl/>
              <w:overflowPunct/>
              <w:adjustRightInd/>
              <w:jc w:val="both"/>
              <w:rPr>
                <w:rFonts w:ascii="Arial" w:hAnsi="Arial" w:cs="Arial"/>
                <w:bCs/>
                <w:kern w:val="0"/>
                <w:sz w:val="22"/>
                <w:szCs w:val="22"/>
                <w:lang w:val="es-MX"/>
              </w:rPr>
            </w:pPr>
            <w:r>
              <w:rPr>
                <w:rFonts w:ascii="Arial" w:hAnsi="Arial" w:cs="Arial"/>
                <w:bCs/>
                <w:kern w:val="0"/>
                <w:sz w:val="22"/>
                <w:szCs w:val="22"/>
                <w:lang w:val="es-MX"/>
              </w:rPr>
              <w:t xml:space="preserve">$ 5,700 MN </w:t>
            </w:r>
          </w:p>
        </w:tc>
      </w:tr>
    </w:tbl>
    <w:p w:rsidR="009B49B3" w:rsidRDefault="009B49B3" w:rsidP="00CD0DF8">
      <w:pPr>
        <w:widowControl/>
        <w:overflowPunct/>
        <w:adjustRightInd/>
        <w:jc w:val="both"/>
        <w:rPr>
          <w:rFonts w:ascii="Arial" w:hAnsi="Arial" w:cs="Arial"/>
          <w:bCs/>
          <w:kern w:val="0"/>
          <w:sz w:val="22"/>
          <w:szCs w:val="22"/>
          <w:lang w:val="es-MX"/>
        </w:rPr>
      </w:pPr>
    </w:p>
    <w:p w:rsidR="009B49B3" w:rsidRDefault="009B49B3" w:rsidP="00CD0DF8">
      <w:pPr>
        <w:widowControl/>
        <w:overflowPunct/>
        <w:adjustRightInd/>
        <w:jc w:val="both"/>
        <w:rPr>
          <w:rFonts w:ascii="Arial" w:hAnsi="Arial" w:cs="Arial"/>
          <w:bCs/>
          <w:kern w:val="0"/>
          <w:sz w:val="22"/>
          <w:szCs w:val="22"/>
          <w:lang w:val="es-MX"/>
        </w:rPr>
      </w:pPr>
    </w:p>
    <w:p w:rsidR="009B49B3" w:rsidRDefault="009B49B3" w:rsidP="00CD0DF8">
      <w:pPr>
        <w:widowControl/>
        <w:overflowPunct/>
        <w:adjustRightInd/>
        <w:jc w:val="both"/>
        <w:rPr>
          <w:rFonts w:ascii="Arial" w:hAnsi="Arial" w:cs="Arial"/>
          <w:bCs/>
          <w:kern w:val="0"/>
          <w:sz w:val="22"/>
          <w:szCs w:val="22"/>
          <w:lang w:val="es-MX"/>
        </w:rPr>
      </w:pPr>
    </w:p>
    <w:p w:rsidR="009B49B3" w:rsidRDefault="009B49B3" w:rsidP="00CD0DF8">
      <w:pPr>
        <w:widowControl/>
        <w:overflowPunct/>
        <w:adjustRightInd/>
        <w:jc w:val="both"/>
        <w:rPr>
          <w:rFonts w:ascii="Arial" w:hAnsi="Arial" w:cs="Arial"/>
          <w:bCs/>
          <w:kern w:val="0"/>
          <w:sz w:val="22"/>
          <w:szCs w:val="22"/>
          <w:lang w:val="es-MX"/>
        </w:rPr>
      </w:pPr>
    </w:p>
    <w:p w:rsidR="00CB1A2B" w:rsidRPr="00D964D4" w:rsidRDefault="00CB1A2B" w:rsidP="00CD0DF8">
      <w:pPr>
        <w:widowControl/>
        <w:overflowPunct/>
        <w:adjustRightInd/>
        <w:jc w:val="both"/>
        <w:rPr>
          <w:rFonts w:ascii="Arial" w:hAnsi="Arial" w:cs="Arial"/>
          <w:bCs/>
          <w:kern w:val="0"/>
          <w:sz w:val="22"/>
          <w:szCs w:val="22"/>
          <w:lang w:val="es-MX"/>
        </w:rPr>
      </w:pPr>
    </w:p>
    <w:p w:rsidR="00C06A52" w:rsidRDefault="009318F0" w:rsidP="00C06A52">
      <w:pPr>
        <w:widowControl/>
        <w:overflowPunct/>
        <w:adjustRightInd/>
        <w:spacing w:after="120"/>
        <w:jc w:val="both"/>
        <w:rPr>
          <w:rFonts w:ascii="Arial" w:hAnsi="Arial" w:cs="Arial"/>
          <w:b/>
          <w:bCs/>
          <w:kern w:val="0"/>
          <w:sz w:val="22"/>
          <w:szCs w:val="22"/>
          <w:lang w:val="es-MX"/>
        </w:rPr>
      </w:pPr>
      <w:r w:rsidRPr="0015382E">
        <w:rPr>
          <w:rFonts w:ascii="Arial" w:hAnsi="Arial" w:cs="Arial"/>
          <w:b/>
          <w:bCs/>
          <w:kern w:val="0"/>
          <w:sz w:val="22"/>
          <w:szCs w:val="22"/>
          <w:lang w:val="es-MX"/>
        </w:rPr>
        <w:t>Tarifas sujetas a cambio sin previo aviso y cupos sujetos a disponibilidad.</w:t>
      </w:r>
    </w:p>
    <w:p w:rsidR="003B0793" w:rsidRDefault="003B0793" w:rsidP="000C4E14">
      <w:pPr>
        <w:widowControl/>
        <w:overflowPunct/>
        <w:adjustRightInd/>
        <w:spacing w:after="120"/>
        <w:rPr>
          <w:rFonts w:ascii="Arial" w:eastAsia="Calibri" w:hAnsi="Arial" w:cs="Arial"/>
          <w:b/>
          <w:bCs/>
          <w:i/>
          <w:iCs/>
          <w:color w:val="1F487C"/>
          <w:spacing w:val="-1"/>
          <w:kern w:val="0"/>
          <w:sz w:val="22"/>
          <w:szCs w:val="22"/>
          <w:u w:val="single"/>
          <w:lang w:val="es-MX" w:eastAsia="en-US"/>
        </w:rPr>
      </w:pPr>
    </w:p>
    <w:p w:rsidR="000C4E14" w:rsidRDefault="000C4E14" w:rsidP="000C4E14">
      <w:pPr>
        <w:widowControl/>
        <w:overflowPunct/>
        <w:adjustRightInd/>
        <w:spacing w:after="120"/>
        <w:rPr>
          <w:rFonts w:ascii="Arial" w:eastAsia="Calibri" w:hAnsi="Arial" w:cs="Arial"/>
          <w:b/>
          <w:bCs/>
          <w:i/>
          <w:iCs/>
          <w:color w:val="1F487C"/>
          <w:spacing w:val="-1"/>
          <w:kern w:val="0"/>
          <w:sz w:val="22"/>
          <w:szCs w:val="22"/>
          <w:u w:val="single"/>
          <w:lang w:val="es-MX" w:eastAsia="en-US"/>
        </w:rPr>
      </w:pPr>
      <w:r w:rsidRPr="000C4E14">
        <w:rPr>
          <w:rFonts w:ascii="Arial" w:eastAsia="Calibri" w:hAnsi="Arial" w:cs="Arial"/>
          <w:b/>
          <w:bCs/>
          <w:i/>
          <w:iCs/>
          <w:color w:val="1F487C"/>
          <w:spacing w:val="-1"/>
          <w:kern w:val="0"/>
          <w:sz w:val="22"/>
          <w:szCs w:val="22"/>
          <w:u w:val="single"/>
          <w:lang w:val="es-MX" w:eastAsia="en-US"/>
        </w:rPr>
        <w:t xml:space="preserve">SUPLEMENTOS </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Almuerzo en tours 12 </w:t>
      </w:r>
      <w:proofErr w:type="spellStart"/>
      <w:r w:rsidRPr="000C4E14">
        <w:rPr>
          <w:rFonts w:ascii="Arial" w:hAnsi="Arial" w:cs="Arial"/>
          <w:bCs/>
          <w:kern w:val="0"/>
          <w:sz w:val="22"/>
          <w:szCs w:val="22"/>
          <w:lang w:val="es-MX"/>
        </w:rPr>
        <w:t>usd</w:t>
      </w:r>
      <w:proofErr w:type="spellEnd"/>
      <w:r w:rsidRPr="000C4E14">
        <w:rPr>
          <w:rFonts w:ascii="Arial" w:hAnsi="Arial" w:cs="Arial"/>
          <w:bCs/>
          <w:kern w:val="0"/>
          <w:sz w:val="22"/>
          <w:szCs w:val="22"/>
          <w:lang w:val="es-MX"/>
        </w:rPr>
        <w:t xml:space="preserve"> por </w:t>
      </w:r>
      <w:r w:rsidR="003B0793">
        <w:rPr>
          <w:rFonts w:ascii="Arial" w:hAnsi="Arial" w:cs="Arial"/>
          <w:bCs/>
          <w:kern w:val="0"/>
          <w:sz w:val="22"/>
          <w:szCs w:val="22"/>
          <w:lang w:val="es-MX"/>
        </w:rPr>
        <w:t>pasajero</w:t>
      </w:r>
      <w:r w:rsidRPr="000C4E14">
        <w:rPr>
          <w:rFonts w:ascii="Arial" w:hAnsi="Arial" w:cs="Arial"/>
          <w:bCs/>
          <w:kern w:val="0"/>
          <w:sz w:val="22"/>
          <w:szCs w:val="22"/>
          <w:lang w:val="es-MX"/>
        </w:rPr>
        <w:t xml:space="preserve"> por día</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Xochimilco en recorrido 36 </w:t>
      </w:r>
      <w:proofErr w:type="spellStart"/>
      <w:r w:rsidRPr="000C4E14">
        <w:rPr>
          <w:rFonts w:ascii="Arial" w:hAnsi="Arial" w:cs="Arial"/>
          <w:bCs/>
          <w:kern w:val="0"/>
          <w:sz w:val="22"/>
          <w:szCs w:val="22"/>
          <w:lang w:val="es-MX"/>
        </w:rPr>
        <w:t>usd</w:t>
      </w:r>
      <w:proofErr w:type="spellEnd"/>
      <w:r w:rsidRPr="000C4E14">
        <w:rPr>
          <w:rFonts w:ascii="Arial" w:hAnsi="Arial" w:cs="Arial"/>
          <w:bCs/>
          <w:kern w:val="0"/>
          <w:sz w:val="22"/>
          <w:szCs w:val="22"/>
          <w:lang w:val="es-MX"/>
        </w:rPr>
        <w:t xml:space="preserve"> por </w:t>
      </w:r>
      <w:r w:rsidR="003B0793">
        <w:rPr>
          <w:rFonts w:ascii="Arial" w:hAnsi="Arial" w:cs="Arial"/>
          <w:bCs/>
          <w:kern w:val="0"/>
          <w:sz w:val="22"/>
          <w:szCs w:val="22"/>
          <w:lang w:val="es-MX"/>
        </w:rPr>
        <w:t>pasajero</w:t>
      </w:r>
    </w:p>
    <w:p w:rsidR="007D720E" w:rsidRDefault="000C4E14" w:rsidP="00247258">
      <w:pPr>
        <w:pStyle w:val="Prrafodelista"/>
        <w:widowControl/>
        <w:numPr>
          <w:ilvl w:val="0"/>
          <w:numId w:val="32"/>
        </w:numPr>
        <w:overflowPunct/>
        <w:adjustRightInd/>
        <w:spacing w:after="120"/>
        <w:jc w:val="both"/>
        <w:rPr>
          <w:rFonts w:ascii="Arial" w:hAnsi="Arial" w:cs="Arial"/>
          <w:bCs/>
          <w:kern w:val="0"/>
          <w:sz w:val="22"/>
          <w:szCs w:val="22"/>
          <w:lang w:val="es-MX"/>
        </w:rPr>
      </w:pPr>
      <w:r w:rsidRPr="007D720E">
        <w:rPr>
          <w:rFonts w:ascii="Arial" w:hAnsi="Arial" w:cs="Arial"/>
          <w:bCs/>
          <w:kern w:val="0"/>
          <w:sz w:val="22"/>
          <w:szCs w:val="22"/>
          <w:lang w:val="es-MX"/>
        </w:rPr>
        <w:t xml:space="preserve">Aplica todo </w:t>
      </w:r>
      <w:r w:rsidR="007D720E">
        <w:rPr>
          <w:rFonts w:ascii="Arial" w:hAnsi="Arial" w:cs="Arial"/>
          <w:bCs/>
          <w:kern w:val="0"/>
          <w:sz w:val="22"/>
          <w:szCs w:val="22"/>
          <w:lang w:val="es-MX"/>
        </w:rPr>
        <w:t xml:space="preserve">hasta 30 de Septiembre </w:t>
      </w:r>
    </w:p>
    <w:p w:rsidR="000C4E14" w:rsidRPr="007D720E" w:rsidRDefault="000C4E14" w:rsidP="00247258">
      <w:pPr>
        <w:pStyle w:val="Prrafodelista"/>
        <w:widowControl/>
        <w:numPr>
          <w:ilvl w:val="0"/>
          <w:numId w:val="32"/>
        </w:numPr>
        <w:overflowPunct/>
        <w:adjustRightInd/>
        <w:spacing w:after="120"/>
        <w:jc w:val="both"/>
        <w:rPr>
          <w:rFonts w:ascii="Arial" w:hAnsi="Arial" w:cs="Arial"/>
          <w:bCs/>
          <w:kern w:val="0"/>
          <w:sz w:val="22"/>
          <w:szCs w:val="22"/>
          <w:lang w:val="es-MX"/>
        </w:rPr>
      </w:pPr>
      <w:r w:rsidRPr="007D720E">
        <w:rPr>
          <w:rFonts w:ascii="Arial" w:hAnsi="Arial" w:cs="Arial"/>
          <w:bCs/>
          <w:kern w:val="0"/>
          <w:sz w:val="22"/>
          <w:szCs w:val="22"/>
          <w:lang w:val="es-MX"/>
        </w:rPr>
        <w:t xml:space="preserve">Tarifa válida para reservar hasta el </w:t>
      </w:r>
      <w:r w:rsidR="007D720E">
        <w:rPr>
          <w:rFonts w:ascii="Arial" w:hAnsi="Arial" w:cs="Arial"/>
          <w:bCs/>
          <w:kern w:val="0"/>
          <w:sz w:val="22"/>
          <w:szCs w:val="22"/>
          <w:lang w:val="es-MX"/>
        </w:rPr>
        <w:t xml:space="preserve">30 </w:t>
      </w:r>
      <w:r w:rsidRPr="007D720E">
        <w:rPr>
          <w:rFonts w:ascii="Arial" w:hAnsi="Arial" w:cs="Arial"/>
          <w:bCs/>
          <w:kern w:val="0"/>
          <w:sz w:val="22"/>
          <w:szCs w:val="22"/>
          <w:lang w:val="es-MX"/>
        </w:rPr>
        <w:t xml:space="preserve">de </w:t>
      </w:r>
      <w:r w:rsidR="007D720E">
        <w:rPr>
          <w:rFonts w:ascii="Arial" w:hAnsi="Arial" w:cs="Arial"/>
          <w:bCs/>
          <w:kern w:val="0"/>
          <w:sz w:val="22"/>
          <w:szCs w:val="22"/>
          <w:lang w:val="es-MX"/>
        </w:rPr>
        <w:t xml:space="preserve">septiembre </w:t>
      </w:r>
    </w:p>
    <w:p w:rsidR="000C4E14" w:rsidRDefault="000C4E14"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1B2D62" w:rsidRDefault="001B2D62"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1B2D62" w:rsidRPr="00E953EE" w:rsidRDefault="001B2D62" w:rsidP="001B2D62">
      <w:pPr>
        <w:shd w:val="clear" w:color="auto" w:fill="FFFFFF"/>
        <w:spacing w:after="60"/>
        <w:outlineLvl w:val="1"/>
        <w:rPr>
          <w:rFonts w:ascii="Arial" w:hAnsi="Arial" w:cs="Arial"/>
          <w:b/>
          <w:bCs/>
          <w:color w:val="800000"/>
          <w:kern w:val="0"/>
          <w:sz w:val="24"/>
          <w:szCs w:val="24"/>
          <w:lang w:val="es-MX"/>
        </w:rPr>
      </w:pPr>
      <w:hyperlink r:id="rId9" w:tgtFrame="_blank" w:history="1">
        <w:r w:rsidRPr="00E953EE">
          <w:rPr>
            <w:rStyle w:val="Hipervnculo"/>
            <w:rFonts w:ascii="inherit" w:hAnsi="inherit" w:cs="Arial"/>
            <w:color w:val="0066CC"/>
            <w:sz w:val="24"/>
            <w:szCs w:val="24"/>
          </w:rPr>
          <w:t>Tour por la Basílica de Guadalupe y las Pirámides de Teotihuacán</w:t>
        </w:r>
      </w:hyperlink>
    </w:p>
    <w:p w:rsidR="001B2D62" w:rsidRPr="00E953EE" w:rsidRDefault="001B2D62" w:rsidP="001B2D62">
      <w:pPr>
        <w:spacing w:after="160" w:line="256" w:lineRule="auto"/>
        <w:rPr>
          <w:rFonts w:ascii="Arial" w:hAnsi="Arial" w:cs="Arial"/>
          <w:bCs/>
          <w:color w:val="333333"/>
        </w:rPr>
      </w:pPr>
      <w:r>
        <w:rPr>
          <w:rFonts w:ascii="Arial" w:hAnsi="Arial" w:cs="Arial"/>
          <w:color w:val="333333"/>
        </w:rPr>
        <w:br/>
      </w:r>
      <w:r w:rsidRPr="00E953EE">
        <w:rPr>
          <w:rFonts w:ascii="Arial" w:hAnsi="Arial" w:cs="Arial"/>
          <w:bCs/>
          <w:color w:val="333333"/>
        </w:rPr>
        <w:t xml:space="preserve">Traslado hacia la nueva Basílica de Guadalupe, en donde por espacio de 45 minutos se visitará en su interior el atrio o Plaza de las Américas, así como su interior de la misma Basílica, sin dejar de pasar por el frente de la imagen religiosa más venerada de México, patrona del Continente Americano, y que da origen a múltiples manifestaciones de fervor religioso por parte de los creyentes. Posteriormente serán conducidos por 1 hora a </w:t>
      </w:r>
      <w:proofErr w:type="spellStart"/>
      <w:r w:rsidRPr="00E953EE">
        <w:rPr>
          <w:rFonts w:ascii="Arial" w:hAnsi="Arial" w:cs="Arial"/>
          <w:bCs/>
          <w:color w:val="333333"/>
        </w:rPr>
        <w:t>Teotihuacan</w:t>
      </w:r>
      <w:proofErr w:type="spellEnd"/>
      <w:r w:rsidRPr="00E953EE">
        <w:rPr>
          <w:rFonts w:ascii="Arial" w:hAnsi="Arial" w:cs="Arial"/>
          <w:bCs/>
          <w:color w:val="333333"/>
        </w:rPr>
        <w:t xml:space="preserve">, arribando a las instalaciones de un centro artesanal en donde será ofrecida una explicación de los usos del maguey, además de contar con áreas para compra de artesanías elaboradas en la región para comprar si gustan algún </w:t>
      </w:r>
      <w:proofErr w:type="spellStart"/>
      <w:r w:rsidRPr="00E953EE">
        <w:rPr>
          <w:rFonts w:ascii="Arial" w:hAnsi="Arial" w:cs="Arial"/>
          <w:bCs/>
          <w:color w:val="333333"/>
        </w:rPr>
        <w:t>souvenir</w:t>
      </w:r>
      <w:proofErr w:type="spellEnd"/>
      <w:r w:rsidRPr="00E953EE">
        <w:rPr>
          <w:rFonts w:ascii="Arial" w:hAnsi="Arial" w:cs="Arial"/>
          <w:bCs/>
          <w:color w:val="333333"/>
        </w:rPr>
        <w:t xml:space="preserve">, hacer uso de instalaciones sanitarias o tomar una bebida refrescante. Inmediatamente serán trasladados al interior de la zona arqueológica de </w:t>
      </w:r>
      <w:proofErr w:type="spellStart"/>
      <w:r w:rsidRPr="00E953EE">
        <w:rPr>
          <w:rFonts w:ascii="Arial" w:hAnsi="Arial" w:cs="Arial"/>
          <w:bCs/>
          <w:color w:val="333333"/>
        </w:rPr>
        <w:t>Teotihuacan</w:t>
      </w:r>
      <w:proofErr w:type="spellEnd"/>
      <w:r w:rsidRPr="00E953EE">
        <w:rPr>
          <w:rFonts w:ascii="Arial" w:hAnsi="Arial" w:cs="Arial"/>
          <w:bCs/>
          <w:color w:val="333333"/>
        </w:rPr>
        <w:t>, donde tendrán una explicación de las pirámides de la Luna, con su plaza y los templos de “Quetzal-</w:t>
      </w:r>
      <w:proofErr w:type="spellStart"/>
      <w:r w:rsidRPr="00E953EE">
        <w:rPr>
          <w:rFonts w:ascii="Arial" w:hAnsi="Arial" w:cs="Arial"/>
          <w:bCs/>
          <w:color w:val="333333"/>
        </w:rPr>
        <w:t>papalotl</w:t>
      </w:r>
      <w:proofErr w:type="spellEnd"/>
      <w:r w:rsidRPr="00E953EE">
        <w:rPr>
          <w:rFonts w:ascii="Arial" w:hAnsi="Arial" w:cs="Arial"/>
          <w:bCs/>
          <w:color w:val="333333"/>
        </w:rPr>
        <w:t>” (pájaro-mariposa) y el de los caracoles emplumados. Podrán recorrer peatonal la Calzada de los Muertos hasta la Pirámide del Sol, de la que obtendrán información. No incluye alimentos.</w:t>
      </w:r>
      <w:r w:rsidRPr="00E953EE">
        <w:rPr>
          <w:rFonts w:ascii="Arial" w:hAnsi="Arial" w:cs="Arial"/>
          <w:color w:val="333333"/>
        </w:rPr>
        <w:br/>
      </w:r>
      <w:r w:rsidRPr="00E953EE">
        <w:rPr>
          <w:rFonts w:ascii="Arial" w:hAnsi="Arial" w:cs="Arial"/>
          <w:bCs/>
          <w:color w:val="333333"/>
        </w:rPr>
        <w:t xml:space="preserve">Días que opera: diario        Duración: 6 </w:t>
      </w:r>
      <w:proofErr w:type="spellStart"/>
      <w:r w:rsidRPr="00E953EE">
        <w:rPr>
          <w:rFonts w:ascii="Arial" w:hAnsi="Arial" w:cs="Arial"/>
          <w:bCs/>
          <w:color w:val="333333"/>
        </w:rPr>
        <w:t>hrs</w:t>
      </w:r>
      <w:proofErr w:type="spellEnd"/>
      <w:r w:rsidRPr="00E953EE">
        <w:rPr>
          <w:rFonts w:ascii="Arial" w:hAnsi="Arial" w:cs="Arial"/>
          <w:bCs/>
          <w:color w:val="333333"/>
        </w:rPr>
        <w:t xml:space="preserve">. Aprox. (9:00 a 15:00 </w:t>
      </w:r>
      <w:proofErr w:type="spellStart"/>
      <w:r w:rsidRPr="00E953EE">
        <w:rPr>
          <w:rFonts w:ascii="Arial" w:hAnsi="Arial" w:cs="Arial"/>
          <w:bCs/>
          <w:color w:val="333333"/>
        </w:rPr>
        <w:t>hrs</w:t>
      </w:r>
      <w:proofErr w:type="spellEnd"/>
      <w:r w:rsidRPr="00E953EE">
        <w:rPr>
          <w:rFonts w:ascii="Arial" w:hAnsi="Arial" w:cs="Arial"/>
          <w:bCs/>
          <w:color w:val="333333"/>
        </w:rPr>
        <w:t>.)</w:t>
      </w:r>
    </w:p>
    <w:p w:rsidR="001B2D62" w:rsidRPr="00E953EE" w:rsidRDefault="001B2D62" w:rsidP="00E953EE">
      <w:pPr>
        <w:widowControl/>
        <w:overflowPunct/>
        <w:adjustRightInd/>
        <w:spacing w:after="120"/>
        <w:rPr>
          <w:rFonts w:ascii="Arial" w:eastAsia="Calibri" w:hAnsi="Arial" w:cs="Arial"/>
          <w:b/>
          <w:bCs/>
          <w:i/>
          <w:iCs/>
          <w:color w:val="4472C4" w:themeColor="accent5"/>
          <w:spacing w:val="-1"/>
          <w:kern w:val="0"/>
          <w:sz w:val="22"/>
          <w:szCs w:val="22"/>
          <w:u w:val="single"/>
          <w:lang w:val="es-MX" w:eastAsia="en-US"/>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8356B0" w:rsidRDefault="008356B0" w:rsidP="00E953EE">
      <w:pPr>
        <w:widowControl/>
        <w:shd w:val="clear" w:color="auto" w:fill="FFFFFF"/>
        <w:overflowPunct/>
        <w:adjustRightInd/>
        <w:rPr>
          <w:rFonts w:ascii="Arial" w:hAnsi="Arial" w:cs="Arial"/>
          <w:b/>
          <w:color w:val="4472C4" w:themeColor="accent5"/>
          <w:kern w:val="0"/>
          <w:sz w:val="24"/>
          <w:szCs w:val="24"/>
          <w:lang w:val="es-MX"/>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bookmarkStart w:id="0" w:name="_GoBack"/>
      <w:bookmarkEnd w:id="0"/>
      <w:r w:rsidRPr="00E953EE">
        <w:rPr>
          <w:rFonts w:ascii="Arial" w:hAnsi="Arial" w:cs="Arial"/>
          <w:b/>
          <w:color w:val="4472C4" w:themeColor="accent5"/>
          <w:kern w:val="0"/>
          <w:sz w:val="24"/>
          <w:szCs w:val="24"/>
          <w:lang w:val="es-MX"/>
        </w:rPr>
        <w:t>Coyoacán</w:t>
      </w:r>
      <w:r w:rsidR="008356B0">
        <w:rPr>
          <w:rFonts w:ascii="Arial" w:hAnsi="Arial" w:cs="Arial"/>
          <w:b/>
          <w:color w:val="4472C4" w:themeColor="accent5"/>
          <w:kern w:val="0"/>
          <w:sz w:val="24"/>
          <w:szCs w:val="24"/>
          <w:lang w:val="es-MX"/>
        </w:rPr>
        <w:t xml:space="preserve"> </w:t>
      </w:r>
      <w:r w:rsidRPr="00E953EE">
        <w:rPr>
          <w:rFonts w:ascii="Arial" w:hAnsi="Arial" w:cs="Arial"/>
          <w:b/>
          <w:color w:val="4472C4" w:themeColor="accent5"/>
          <w:kern w:val="0"/>
          <w:sz w:val="24"/>
          <w:szCs w:val="24"/>
          <w:lang w:val="es-MX"/>
        </w:rPr>
        <w:t xml:space="preserve">/ Xochimilco </w:t>
      </w:r>
    </w:p>
    <w:p w:rsidR="008356B0" w:rsidRDefault="008356B0" w:rsidP="00E953EE">
      <w:pPr>
        <w:widowControl/>
        <w:shd w:val="clear" w:color="auto" w:fill="FFFFFF"/>
        <w:overflowPunct/>
        <w:adjustRightInd/>
        <w:rPr>
          <w:rFonts w:ascii="Arial" w:hAnsi="Arial" w:cs="Arial"/>
          <w:b/>
          <w:color w:val="4472C4" w:themeColor="accent5"/>
          <w:kern w:val="0"/>
          <w:sz w:val="24"/>
          <w:szCs w:val="24"/>
          <w:lang w:val="es-MX"/>
        </w:rPr>
      </w:pPr>
    </w:p>
    <w:p w:rsidR="008356B0" w:rsidRPr="008356B0" w:rsidRDefault="00E953EE" w:rsidP="008356B0">
      <w:pPr>
        <w:pStyle w:val="Prrafodelista"/>
        <w:widowControl/>
        <w:numPr>
          <w:ilvl w:val="0"/>
          <w:numId w:val="35"/>
        </w:numPr>
        <w:shd w:val="clear" w:color="auto" w:fill="FFFFFF"/>
        <w:overflowPunct/>
        <w:adjustRightInd/>
        <w:rPr>
          <w:rFonts w:ascii="Arial" w:hAnsi="Arial" w:cs="Arial"/>
          <w:kern w:val="0"/>
          <w:lang w:val="es-MX"/>
        </w:rPr>
      </w:pPr>
      <w:r w:rsidRPr="008356B0">
        <w:rPr>
          <w:rFonts w:ascii="Arial" w:hAnsi="Arial" w:cs="Arial"/>
          <w:kern w:val="0"/>
          <w:lang w:val="es-MX"/>
        </w:rPr>
        <w:t>Visitamos Platería Rafael ( Barrio Peralvillo) ,</w:t>
      </w:r>
    </w:p>
    <w:p w:rsidR="00E953EE" w:rsidRPr="008356B0" w:rsidRDefault="00E953EE" w:rsidP="008356B0">
      <w:pPr>
        <w:pStyle w:val="Prrafodelista"/>
        <w:widowControl/>
        <w:numPr>
          <w:ilvl w:val="0"/>
          <w:numId w:val="35"/>
        </w:numPr>
        <w:shd w:val="clear" w:color="auto" w:fill="FFFFFF"/>
        <w:overflowPunct/>
        <w:adjustRightInd/>
        <w:rPr>
          <w:rFonts w:ascii="Arial" w:hAnsi="Arial" w:cs="Arial"/>
          <w:kern w:val="0"/>
          <w:lang w:val="es-MX"/>
        </w:rPr>
      </w:pPr>
      <w:r w:rsidRPr="008356B0">
        <w:rPr>
          <w:rFonts w:ascii="Arial" w:hAnsi="Arial" w:cs="Arial"/>
          <w:kern w:val="0"/>
          <w:lang w:val="es-MX"/>
        </w:rPr>
        <w:t xml:space="preserve">Estadio Azteca y/o Ciudad Universitaria (solo por fuera con explicación ) </w:t>
      </w:r>
    </w:p>
    <w:p w:rsidR="00E953EE" w:rsidRDefault="00E953EE" w:rsidP="008356B0">
      <w:pPr>
        <w:pStyle w:val="Prrafodelista"/>
        <w:widowControl/>
        <w:numPr>
          <w:ilvl w:val="0"/>
          <w:numId w:val="35"/>
        </w:numPr>
        <w:shd w:val="clear" w:color="auto" w:fill="FFFFFF"/>
        <w:overflowPunct/>
        <w:adjustRightInd/>
        <w:rPr>
          <w:rFonts w:ascii="Arial" w:hAnsi="Arial" w:cs="Arial"/>
          <w:kern w:val="0"/>
          <w:lang w:val="es-MX"/>
        </w:rPr>
      </w:pPr>
      <w:r w:rsidRPr="008356B0">
        <w:rPr>
          <w:rFonts w:ascii="Arial" w:hAnsi="Arial" w:cs="Arial"/>
          <w:kern w:val="0"/>
          <w:lang w:val="es-MX"/>
        </w:rPr>
        <w:t xml:space="preserve">Xochimilco (1 </w:t>
      </w:r>
      <w:proofErr w:type="spellStart"/>
      <w:r w:rsidRPr="008356B0">
        <w:rPr>
          <w:rFonts w:ascii="Arial" w:hAnsi="Arial" w:cs="Arial"/>
          <w:kern w:val="0"/>
          <w:lang w:val="es-MX"/>
        </w:rPr>
        <w:t>hrs</w:t>
      </w:r>
      <w:proofErr w:type="spellEnd"/>
      <w:r w:rsidRPr="008356B0">
        <w:rPr>
          <w:rFonts w:ascii="Arial" w:hAnsi="Arial" w:cs="Arial"/>
          <w:kern w:val="0"/>
          <w:lang w:val="es-MX"/>
        </w:rPr>
        <w:t xml:space="preserve"> incluida)</w:t>
      </w:r>
    </w:p>
    <w:p w:rsidR="008356B0" w:rsidRPr="008356B0" w:rsidRDefault="008356B0" w:rsidP="008356B0">
      <w:pPr>
        <w:pStyle w:val="Prrafodelista"/>
        <w:widowControl/>
        <w:numPr>
          <w:ilvl w:val="0"/>
          <w:numId w:val="35"/>
        </w:numPr>
        <w:shd w:val="clear" w:color="auto" w:fill="FFFFFF"/>
        <w:overflowPunct/>
        <w:adjustRightInd/>
        <w:rPr>
          <w:rFonts w:ascii="Arial" w:hAnsi="Arial" w:cs="Arial"/>
          <w:kern w:val="0"/>
          <w:lang w:val="es-MX"/>
        </w:rPr>
      </w:pPr>
      <w:r>
        <w:rPr>
          <w:rFonts w:ascii="Arial" w:hAnsi="Arial" w:cs="Arial"/>
          <w:kern w:val="0"/>
          <w:lang w:val="es-MX"/>
        </w:rPr>
        <w:t xml:space="preserve">Coyoacán (kiosko de Cortes Iglesia y ex convento de San juan Bautista , fuentes de los coyotes </w:t>
      </w: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E953EE" w:rsidRDefault="00E953EE" w:rsidP="00E953EE">
      <w:pPr>
        <w:widowControl/>
        <w:shd w:val="clear" w:color="auto" w:fill="FFFFFF"/>
        <w:overflowPunct/>
        <w:adjustRightInd/>
        <w:rPr>
          <w:rFonts w:ascii="Arial" w:hAnsi="Arial" w:cs="Arial"/>
          <w:b/>
          <w:color w:val="4472C4" w:themeColor="accent5"/>
          <w:kern w:val="0"/>
          <w:sz w:val="24"/>
          <w:szCs w:val="24"/>
          <w:lang w:val="es-MX"/>
        </w:rPr>
      </w:pPr>
    </w:p>
    <w:p w:rsidR="001B2D62" w:rsidRDefault="001B2D62" w:rsidP="001B2D62">
      <w:pPr>
        <w:widowControl/>
        <w:overflowPunct/>
        <w:adjustRightInd/>
        <w:spacing w:after="120"/>
        <w:rPr>
          <w:rFonts w:ascii="Arial" w:eastAsia="Calibri" w:hAnsi="Arial" w:cs="Arial"/>
          <w:b/>
          <w:bCs/>
          <w:i/>
          <w:iCs/>
          <w:color w:val="1F487C"/>
          <w:spacing w:val="-1"/>
          <w:kern w:val="0"/>
          <w:sz w:val="22"/>
          <w:szCs w:val="22"/>
          <w:u w:val="single"/>
          <w:lang w:val="es-MX" w:eastAsia="en-US"/>
        </w:rPr>
      </w:pPr>
    </w:p>
    <w:p w:rsidR="0015382E" w:rsidRP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0C4E14" w:rsidRDefault="00E6798D" w:rsidP="008134EA">
      <w:pPr>
        <w:widowControl/>
        <w:overflowPunct/>
        <w:adjustRightInd/>
        <w:spacing w:after="120"/>
        <w:jc w:val="both"/>
        <w:rPr>
          <w:rFonts w:ascii="Arial" w:hAnsi="Arial" w:cs="Arial"/>
          <w:b/>
          <w:kern w:val="0"/>
          <w:sz w:val="22"/>
          <w:szCs w:val="22"/>
          <w:lang w:val="es-MX"/>
        </w:rPr>
      </w:pPr>
      <w:r>
        <w:rPr>
          <w:rFonts w:ascii="Arial" w:hAnsi="Arial" w:cs="Arial"/>
          <w:b/>
          <w:noProof/>
          <w:kern w:val="0"/>
          <w:sz w:val="22"/>
          <w:szCs w:val="22"/>
          <w:lang w:val="es-MX"/>
        </w:rPr>
        <w:drawing>
          <wp:inline distT="0" distB="0" distL="0" distR="0">
            <wp:extent cx="2286000" cy="1714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20-07-09-19-18-24.jpg"/>
                    <pic:cNvPicPr/>
                  </pic:nvPicPr>
                  <pic:blipFill>
                    <a:blip r:embed="rId10">
                      <a:extLst>
                        <a:ext uri="{28A0092B-C50C-407E-A947-70E740481C1C}">
                          <a14:useLocalDpi xmlns:a14="http://schemas.microsoft.com/office/drawing/2010/main" val="0"/>
                        </a:ext>
                      </a:extLst>
                    </a:blip>
                    <a:stretch>
                      <a:fillRect/>
                    </a:stretch>
                  </pic:blipFill>
                  <pic:spPr>
                    <a:xfrm>
                      <a:off x="0" y="0"/>
                      <a:ext cx="2286241" cy="1714681"/>
                    </a:xfrm>
                    <a:prstGeom prst="rect">
                      <a:avLst/>
                    </a:prstGeom>
                  </pic:spPr>
                </pic:pic>
              </a:graphicData>
            </a:graphic>
          </wp:inline>
        </w:drawing>
      </w:r>
      <w:r>
        <w:rPr>
          <w:rFonts w:ascii="Arial" w:hAnsi="Arial" w:cs="Arial"/>
          <w:b/>
          <w:kern w:val="0"/>
          <w:sz w:val="22"/>
          <w:szCs w:val="22"/>
          <w:lang w:val="es-MX"/>
        </w:rPr>
        <w:t xml:space="preserve">      </w:t>
      </w:r>
      <w:r>
        <w:rPr>
          <w:rFonts w:ascii="Arial" w:hAnsi="Arial" w:cs="Arial"/>
          <w:b/>
          <w:noProof/>
          <w:kern w:val="0"/>
          <w:sz w:val="22"/>
          <w:szCs w:val="22"/>
          <w:lang w:val="es-MX"/>
        </w:rPr>
        <w:drawing>
          <wp:inline distT="0" distB="0" distL="0" distR="0">
            <wp:extent cx="2995642" cy="1095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01 (1).jpg"/>
                    <pic:cNvPicPr/>
                  </pic:nvPicPr>
                  <pic:blipFill>
                    <a:blip r:embed="rId11">
                      <a:extLst>
                        <a:ext uri="{28A0092B-C50C-407E-A947-70E740481C1C}">
                          <a14:useLocalDpi xmlns:a14="http://schemas.microsoft.com/office/drawing/2010/main" val="0"/>
                        </a:ext>
                      </a:extLst>
                    </a:blip>
                    <a:stretch>
                      <a:fillRect/>
                    </a:stretch>
                  </pic:blipFill>
                  <pic:spPr>
                    <a:xfrm>
                      <a:off x="0" y="0"/>
                      <a:ext cx="2997457" cy="1096039"/>
                    </a:xfrm>
                    <a:prstGeom prst="rect">
                      <a:avLst/>
                    </a:prstGeom>
                  </pic:spPr>
                </pic:pic>
              </a:graphicData>
            </a:graphic>
          </wp:inline>
        </w:drawing>
      </w:r>
    </w:p>
    <w:sectPr w:rsidR="000C4E14" w:rsidSect="004C6641">
      <w:headerReference w:type="default" r:id="rId12"/>
      <w:footerReference w:type="default" r:id="rId13"/>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5F" w:rsidRDefault="0028095F" w:rsidP="0096355B">
      <w:r>
        <w:separator/>
      </w:r>
    </w:p>
  </w:endnote>
  <w:endnote w:type="continuationSeparator" w:id="0">
    <w:p w:rsidR="0028095F" w:rsidRDefault="0028095F"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dobe Ming Std L">
    <w:altName w:val="Arial Unicode MS"/>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F65566" w:rsidRPr="00F65566">
                            <w:rPr>
                              <w:b/>
                              <w:bCs/>
                              <w:noProof/>
                              <w:color w:val="FFFFFF"/>
                              <w:sz w:val="32"/>
                              <w:szCs w:val="32"/>
                            </w:rPr>
                            <w:t>1</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F65566" w:rsidRPr="00F65566">
                      <w:rPr>
                        <w:b/>
                        <w:bCs/>
                        <w:noProof/>
                        <w:color w:val="FFFFFF"/>
                        <w:sz w:val="32"/>
                        <w:szCs w:val="32"/>
                      </w:rPr>
                      <w:t>1</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5F" w:rsidRDefault="0028095F" w:rsidP="0096355B">
      <w:r>
        <w:separator/>
      </w:r>
    </w:p>
  </w:footnote>
  <w:footnote w:type="continuationSeparator" w:id="0">
    <w:p w:rsidR="0028095F" w:rsidRDefault="0028095F"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F65566"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CC1E5C"/>
    <w:multiLevelType w:val="hybridMultilevel"/>
    <w:tmpl w:val="EF8EB290"/>
    <w:lvl w:ilvl="0" w:tplc="080A000B">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1"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F92895"/>
    <w:multiLevelType w:val="hybridMultilevel"/>
    <w:tmpl w:val="424CD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5A6859"/>
    <w:multiLevelType w:val="hybridMultilevel"/>
    <w:tmpl w:val="CBB20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8"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FD5A07"/>
    <w:multiLevelType w:val="hybridMultilevel"/>
    <w:tmpl w:val="03BE0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C162C0"/>
    <w:multiLevelType w:val="hybridMultilevel"/>
    <w:tmpl w:val="3378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C04013"/>
    <w:multiLevelType w:val="hybridMultilevel"/>
    <w:tmpl w:val="C1348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4"/>
  </w:num>
  <w:num w:numId="4">
    <w:abstractNumId w:val="17"/>
  </w:num>
  <w:num w:numId="5">
    <w:abstractNumId w:val="16"/>
  </w:num>
  <w:num w:numId="6">
    <w:abstractNumId w:val="4"/>
  </w:num>
  <w:num w:numId="7">
    <w:abstractNumId w:val="28"/>
  </w:num>
  <w:num w:numId="8">
    <w:abstractNumId w:val="11"/>
  </w:num>
  <w:num w:numId="9">
    <w:abstractNumId w:val="2"/>
  </w:num>
  <w:num w:numId="10">
    <w:abstractNumId w:val="24"/>
  </w:num>
  <w:num w:numId="11">
    <w:abstractNumId w:val="3"/>
  </w:num>
  <w:num w:numId="12">
    <w:abstractNumId w:val="19"/>
  </w:num>
  <w:num w:numId="13">
    <w:abstractNumId w:val="23"/>
  </w:num>
  <w:num w:numId="14">
    <w:abstractNumId w:val="26"/>
  </w:num>
  <w:num w:numId="15">
    <w:abstractNumId w:val="20"/>
  </w:num>
  <w:num w:numId="16">
    <w:abstractNumId w:val="13"/>
  </w:num>
  <w:num w:numId="17">
    <w:abstractNumId w:val="9"/>
  </w:num>
  <w:num w:numId="18">
    <w:abstractNumId w:val="18"/>
  </w:num>
  <w:num w:numId="19">
    <w:abstractNumId w:val="27"/>
  </w:num>
  <w:num w:numId="20">
    <w:abstractNumId w:val="12"/>
  </w:num>
  <w:num w:numId="21">
    <w:abstractNumId w:val="25"/>
  </w:num>
  <w:num w:numId="22">
    <w:abstractNumId w:val="5"/>
  </w:num>
  <w:num w:numId="23">
    <w:abstractNumId w:val="1"/>
  </w:num>
  <w:num w:numId="24">
    <w:abstractNumId w:val="29"/>
  </w:num>
  <w:num w:numId="25">
    <w:abstractNumId w:val="0"/>
  </w:num>
  <w:num w:numId="26">
    <w:abstractNumId w:val="15"/>
  </w:num>
  <w:num w:numId="27">
    <w:abstractNumId w:val="7"/>
  </w:num>
  <w:num w:numId="28">
    <w:abstractNumId w:val="33"/>
  </w:num>
  <w:num w:numId="29">
    <w:abstractNumId w:val="14"/>
  </w:num>
  <w:num w:numId="30">
    <w:abstractNumId w:val="30"/>
  </w:num>
  <w:num w:numId="31">
    <w:abstractNumId w:val="10"/>
  </w:num>
  <w:num w:numId="32">
    <w:abstractNumId w:val="31"/>
  </w:num>
  <w:num w:numId="33">
    <w:abstractNumId w:val="22"/>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02D46"/>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C4E14"/>
    <w:rsid w:val="000D0A42"/>
    <w:rsid w:val="000D6C2F"/>
    <w:rsid w:val="000E06DE"/>
    <w:rsid w:val="000E29B5"/>
    <w:rsid w:val="000E5D88"/>
    <w:rsid w:val="000F1F9A"/>
    <w:rsid w:val="000F62BC"/>
    <w:rsid w:val="00106543"/>
    <w:rsid w:val="00111A58"/>
    <w:rsid w:val="00115698"/>
    <w:rsid w:val="00116959"/>
    <w:rsid w:val="00124E0D"/>
    <w:rsid w:val="001343CD"/>
    <w:rsid w:val="0014087E"/>
    <w:rsid w:val="00140F54"/>
    <w:rsid w:val="00142EC3"/>
    <w:rsid w:val="00150A7E"/>
    <w:rsid w:val="00152EAC"/>
    <w:rsid w:val="0015382E"/>
    <w:rsid w:val="001543F9"/>
    <w:rsid w:val="00161488"/>
    <w:rsid w:val="0016235A"/>
    <w:rsid w:val="00167296"/>
    <w:rsid w:val="0017039E"/>
    <w:rsid w:val="001761A2"/>
    <w:rsid w:val="00186945"/>
    <w:rsid w:val="001961E2"/>
    <w:rsid w:val="00197DF2"/>
    <w:rsid w:val="001A365E"/>
    <w:rsid w:val="001A59E9"/>
    <w:rsid w:val="001B2786"/>
    <w:rsid w:val="001B2D62"/>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5640"/>
    <w:rsid w:val="00246BF2"/>
    <w:rsid w:val="00247AB3"/>
    <w:rsid w:val="002612F8"/>
    <w:rsid w:val="0026665F"/>
    <w:rsid w:val="002731B0"/>
    <w:rsid w:val="0027755F"/>
    <w:rsid w:val="0027768D"/>
    <w:rsid w:val="00277DFD"/>
    <w:rsid w:val="0028095F"/>
    <w:rsid w:val="002833A0"/>
    <w:rsid w:val="0028541B"/>
    <w:rsid w:val="00292295"/>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472D"/>
    <w:rsid w:val="003A48B4"/>
    <w:rsid w:val="003B0793"/>
    <w:rsid w:val="003C1518"/>
    <w:rsid w:val="003D722E"/>
    <w:rsid w:val="003E0ECD"/>
    <w:rsid w:val="003E1338"/>
    <w:rsid w:val="003E4A8D"/>
    <w:rsid w:val="003F00BF"/>
    <w:rsid w:val="003F69AA"/>
    <w:rsid w:val="004002B9"/>
    <w:rsid w:val="00401E1A"/>
    <w:rsid w:val="00404FC4"/>
    <w:rsid w:val="00405741"/>
    <w:rsid w:val="00415312"/>
    <w:rsid w:val="00420BA3"/>
    <w:rsid w:val="00421E6E"/>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37AC"/>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606"/>
    <w:rsid w:val="00594FF9"/>
    <w:rsid w:val="0059502C"/>
    <w:rsid w:val="00595F67"/>
    <w:rsid w:val="00596EE6"/>
    <w:rsid w:val="005A1799"/>
    <w:rsid w:val="005A5A2C"/>
    <w:rsid w:val="005A6B0A"/>
    <w:rsid w:val="005B1E32"/>
    <w:rsid w:val="005C101F"/>
    <w:rsid w:val="005C20F1"/>
    <w:rsid w:val="005C46F3"/>
    <w:rsid w:val="005D3AD9"/>
    <w:rsid w:val="005D3C8E"/>
    <w:rsid w:val="005E1624"/>
    <w:rsid w:val="005E5CE2"/>
    <w:rsid w:val="005F0B66"/>
    <w:rsid w:val="005F1625"/>
    <w:rsid w:val="005F766F"/>
    <w:rsid w:val="005F7E9E"/>
    <w:rsid w:val="00601C8D"/>
    <w:rsid w:val="0060427B"/>
    <w:rsid w:val="00606FE5"/>
    <w:rsid w:val="00613AC4"/>
    <w:rsid w:val="00613F2F"/>
    <w:rsid w:val="00615D10"/>
    <w:rsid w:val="00623793"/>
    <w:rsid w:val="0063286F"/>
    <w:rsid w:val="00635269"/>
    <w:rsid w:val="00640228"/>
    <w:rsid w:val="0066631B"/>
    <w:rsid w:val="006712F1"/>
    <w:rsid w:val="00675612"/>
    <w:rsid w:val="00675BD5"/>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6F6122"/>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D720E"/>
    <w:rsid w:val="007E1509"/>
    <w:rsid w:val="007F355E"/>
    <w:rsid w:val="007F6888"/>
    <w:rsid w:val="00803B8A"/>
    <w:rsid w:val="00805429"/>
    <w:rsid w:val="00810495"/>
    <w:rsid w:val="008134EA"/>
    <w:rsid w:val="00814B7B"/>
    <w:rsid w:val="00823052"/>
    <w:rsid w:val="00824BF3"/>
    <w:rsid w:val="0082524A"/>
    <w:rsid w:val="00834365"/>
    <w:rsid w:val="00834B6F"/>
    <w:rsid w:val="008356B0"/>
    <w:rsid w:val="008357C1"/>
    <w:rsid w:val="00840DBE"/>
    <w:rsid w:val="00861DE2"/>
    <w:rsid w:val="00871EAE"/>
    <w:rsid w:val="00887E0B"/>
    <w:rsid w:val="00894338"/>
    <w:rsid w:val="00895D1D"/>
    <w:rsid w:val="00896E0C"/>
    <w:rsid w:val="008A4A0B"/>
    <w:rsid w:val="008A6A6F"/>
    <w:rsid w:val="008A6B13"/>
    <w:rsid w:val="008B0A68"/>
    <w:rsid w:val="008C23DD"/>
    <w:rsid w:val="008D3BA9"/>
    <w:rsid w:val="008E2523"/>
    <w:rsid w:val="008E2563"/>
    <w:rsid w:val="00907063"/>
    <w:rsid w:val="0092570C"/>
    <w:rsid w:val="009318F0"/>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9B3"/>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64025"/>
    <w:rsid w:val="00A710BA"/>
    <w:rsid w:val="00A7241C"/>
    <w:rsid w:val="00A82514"/>
    <w:rsid w:val="00A848F7"/>
    <w:rsid w:val="00A90997"/>
    <w:rsid w:val="00A92814"/>
    <w:rsid w:val="00AB1759"/>
    <w:rsid w:val="00AB2502"/>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2221B"/>
    <w:rsid w:val="00C35E4A"/>
    <w:rsid w:val="00C51477"/>
    <w:rsid w:val="00C51ECA"/>
    <w:rsid w:val="00C53243"/>
    <w:rsid w:val="00C54007"/>
    <w:rsid w:val="00C5458B"/>
    <w:rsid w:val="00C5561B"/>
    <w:rsid w:val="00C6456C"/>
    <w:rsid w:val="00C8175C"/>
    <w:rsid w:val="00C87100"/>
    <w:rsid w:val="00C90678"/>
    <w:rsid w:val="00C93F7B"/>
    <w:rsid w:val="00CB1A2B"/>
    <w:rsid w:val="00CB5764"/>
    <w:rsid w:val="00CB7CE8"/>
    <w:rsid w:val="00CC077B"/>
    <w:rsid w:val="00CC50FD"/>
    <w:rsid w:val="00CC65B0"/>
    <w:rsid w:val="00CD0DF8"/>
    <w:rsid w:val="00CD5824"/>
    <w:rsid w:val="00CF0C71"/>
    <w:rsid w:val="00CF7828"/>
    <w:rsid w:val="00D11954"/>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B7A93"/>
    <w:rsid w:val="00DC67D8"/>
    <w:rsid w:val="00DC6F9A"/>
    <w:rsid w:val="00DC7B7B"/>
    <w:rsid w:val="00DD01DE"/>
    <w:rsid w:val="00DD1402"/>
    <w:rsid w:val="00DD6746"/>
    <w:rsid w:val="00E005E0"/>
    <w:rsid w:val="00E02AE4"/>
    <w:rsid w:val="00E02E44"/>
    <w:rsid w:val="00E173E3"/>
    <w:rsid w:val="00E36484"/>
    <w:rsid w:val="00E44221"/>
    <w:rsid w:val="00E47F3D"/>
    <w:rsid w:val="00E57D6F"/>
    <w:rsid w:val="00E62B07"/>
    <w:rsid w:val="00E6798D"/>
    <w:rsid w:val="00E83AAC"/>
    <w:rsid w:val="00E8654E"/>
    <w:rsid w:val="00E907AE"/>
    <w:rsid w:val="00E953EE"/>
    <w:rsid w:val="00EA1BA4"/>
    <w:rsid w:val="00EA5863"/>
    <w:rsid w:val="00EA6F52"/>
    <w:rsid w:val="00EB398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65566"/>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826413">
      <w:bodyDiv w:val="1"/>
      <w:marLeft w:val="0"/>
      <w:marRight w:val="0"/>
      <w:marTop w:val="0"/>
      <w:marBottom w:val="0"/>
      <w:divBdr>
        <w:top w:val="none" w:sz="0" w:space="0" w:color="auto"/>
        <w:left w:val="none" w:sz="0" w:space="0" w:color="auto"/>
        <w:bottom w:val="none" w:sz="0" w:space="0" w:color="auto"/>
        <w:right w:val="none" w:sz="0" w:space="0" w:color="auto"/>
      </w:divBdr>
      <w:divsChild>
        <w:div w:id="1628513029">
          <w:marLeft w:val="0"/>
          <w:marRight w:val="0"/>
          <w:marTop w:val="0"/>
          <w:marBottom w:val="0"/>
          <w:divBdr>
            <w:top w:val="none" w:sz="0" w:space="0" w:color="auto"/>
            <w:left w:val="none" w:sz="0" w:space="0" w:color="auto"/>
            <w:bottom w:val="none" w:sz="0" w:space="0" w:color="auto"/>
            <w:right w:val="none" w:sz="0" w:space="0" w:color="auto"/>
          </w:divBdr>
        </w:div>
        <w:div w:id="114182376">
          <w:marLeft w:val="0"/>
          <w:marRight w:val="0"/>
          <w:marTop w:val="0"/>
          <w:marBottom w:val="0"/>
          <w:divBdr>
            <w:top w:val="none" w:sz="0" w:space="0" w:color="auto"/>
            <w:left w:val="none" w:sz="0" w:space="0" w:color="auto"/>
            <w:bottom w:val="none" w:sz="0" w:space="0" w:color="auto"/>
            <w:right w:val="none" w:sz="0" w:space="0" w:color="auto"/>
          </w:divBdr>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44048042">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202014920">
      <w:bodyDiv w:val="1"/>
      <w:marLeft w:val="0"/>
      <w:marRight w:val="0"/>
      <w:marTop w:val="0"/>
      <w:marBottom w:val="0"/>
      <w:divBdr>
        <w:top w:val="none" w:sz="0" w:space="0" w:color="auto"/>
        <w:left w:val="none" w:sz="0" w:space="0" w:color="auto"/>
        <w:bottom w:val="none" w:sz="0" w:space="0" w:color="auto"/>
        <w:right w:val="none" w:sz="0" w:space="0" w:color="auto"/>
      </w:divBdr>
      <w:divsChild>
        <w:div w:id="1933540391">
          <w:marLeft w:val="0"/>
          <w:marRight w:val="0"/>
          <w:marTop w:val="0"/>
          <w:marBottom w:val="0"/>
          <w:divBdr>
            <w:top w:val="none" w:sz="0" w:space="0" w:color="auto"/>
            <w:left w:val="none" w:sz="0" w:space="0" w:color="auto"/>
            <w:bottom w:val="none" w:sz="0" w:space="0" w:color="auto"/>
            <w:right w:val="none" w:sz="0" w:space="0" w:color="auto"/>
          </w:divBdr>
        </w:div>
        <w:div w:id="21631130">
          <w:marLeft w:val="0"/>
          <w:marRight w:val="0"/>
          <w:marTop w:val="0"/>
          <w:marBottom w:val="0"/>
          <w:divBdr>
            <w:top w:val="none" w:sz="0" w:space="0" w:color="auto"/>
            <w:left w:val="none" w:sz="0" w:space="0" w:color="auto"/>
            <w:bottom w:val="none" w:sz="0" w:space="0" w:color="auto"/>
            <w:right w:val="none" w:sz="0" w:space="0" w:color="auto"/>
          </w:divBdr>
        </w:div>
        <w:div w:id="1976523722">
          <w:marLeft w:val="0"/>
          <w:marRight w:val="0"/>
          <w:marTop w:val="0"/>
          <w:marBottom w:val="0"/>
          <w:divBdr>
            <w:top w:val="none" w:sz="0" w:space="0" w:color="auto"/>
            <w:left w:val="none" w:sz="0" w:space="0" w:color="auto"/>
            <w:bottom w:val="none" w:sz="0" w:space="0" w:color="auto"/>
            <w:right w:val="none" w:sz="0" w:space="0" w:color="auto"/>
          </w:divBdr>
        </w:div>
        <w:div w:id="166135393">
          <w:marLeft w:val="0"/>
          <w:marRight w:val="0"/>
          <w:marTop w:val="0"/>
          <w:marBottom w:val="0"/>
          <w:divBdr>
            <w:top w:val="none" w:sz="0" w:space="0" w:color="auto"/>
            <w:left w:val="none" w:sz="0" w:space="0" w:color="auto"/>
            <w:bottom w:val="none" w:sz="0" w:space="0" w:color="auto"/>
            <w:right w:val="none" w:sz="0" w:space="0" w:color="auto"/>
          </w:divBdr>
        </w:div>
        <w:div w:id="827285866">
          <w:marLeft w:val="0"/>
          <w:marRight w:val="0"/>
          <w:marTop w:val="0"/>
          <w:marBottom w:val="0"/>
          <w:divBdr>
            <w:top w:val="none" w:sz="0" w:space="0" w:color="auto"/>
            <w:left w:val="none" w:sz="0" w:space="0" w:color="auto"/>
            <w:bottom w:val="none" w:sz="0" w:space="0" w:color="auto"/>
            <w:right w:val="none" w:sz="0" w:space="0" w:color="auto"/>
          </w:divBdr>
        </w:div>
        <w:div w:id="1388987380">
          <w:marLeft w:val="0"/>
          <w:marRight w:val="0"/>
          <w:marTop w:val="0"/>
          <w:marBottom w:val="0"/>
          <w:divBdr>
            <w:top w:val="none" w:sz="0" w:space="0" w:color="auto"/>
            <w:left w:val="none" w:sz="0" w:space="0" w:color="auto"/>
            <w:bottom w:val="none" w:sz="0" w:space="0" w:color="auto"/>
            <w:right w:val="none" w:sz="0" w:space="0" w:color="auto"/>
          </w:divBdr>
        </w:div>
        <w:div w:id="2106221504">
          <w:marLeft w:val="0"/>
          <w:marRight w:val="0"/>
          <w:marTop w:val="0"/>
          <w:marBottom w:val="0"/>
          <w:divBdr>
            <w:top w:val="none" w:sz="0" w:space="0" w:color="auto"/>
            <w:left w:val="none" w:sz="0" w:space="0" w:color="auto"/>
            <w:bottom w:val="none" w:sz="0" w:space="0" w:color="auto"/>
            <w:right w:val="none" w:sz="0" w:space="0" w:color="auto"/>
          </w:divBdr>
        </w:div>
        <w:div w:id="1775831258">
          <w:marLeft w:val="0"/>
          <w:marRight w:val="0"/>
          <w:marTop w:val="0"/>
          <w:marBottom w:val="0"/>
          <w:divBdr>
            <w:top w:val="none" w:sz="0" w:space="0" w:color="auto"/>
            <w:left w:val="none" w:sz="0" w:space="0" w:color="auto"/>
            <w:bottom w:val="none" w:sz="0" w:space="0" w:color="auto"/>
            <w:right w:val="none" w:sz="0" w:space="0" w:color="auto"/>
          </w:divBdr>
        </w:div>
        <w:div w:id="426121726">
          <w:marLeft w:val="0"/>
          <w:marRight w:val="0"/>
          <w:marTop w:val="0"/>
          <w:marBottom w:val="0"/>
          <w:divBdr>
            <w:top w:val="none" w:sz="0" w:space="0" w:color="auto"/>
            <w:left w:val="none" w:sz="0" w:space="0" w:color="auto"/>
            <w:bottom w:val="none" w:sz="0" w:space="0" w:color="auto"/>
            <w:right w:val="none" w:sz="0" w:space="0" w:color="auto"/>
          </w:divBdr>
        </w:div>
        <w:div w:id="770468646">
          <w:marLeft w:val="0"/>
          <w:marRight w:val="0"/>
          <w:marTop w:val="0"/>
          <w:marBottom w:val="0"/>
          <w:divBdr>
            <w:top w:val="none" w:sz="0" w:space="0" w:color="auto"/>
            <w:left w:val="none" w:sz="0" w:space="0" w:color="auto"/>
            <w:bottom w:val="none" w:sz="0" w:space="0" w:color="auto"/>
            <w:right w:val="none" w:sz="0" w:space="0" w:color="auto"/>
          </w:divBdr>
        </w:div>
        <w:div w:id="823082787">
          <w:marLeft w:val="0"/>
          <w:marRight w:val="0"/>
          <w:marTop w:val="0"/>
          <w:marBottom w:val="0"/>
          <w:divBdr>
            <w:top w:val="none" w:sz="0" w:space="0" w:color="auto"/>
            <w:left w:val="none" w:sz="0" w:space="0" w:color="auto"/>
            <w:bottom w:val="none" w:sz="0" w:space="0" w:color="auto"/>
            <w:right w:val="none" w:sz="0" w:space="0" w:color="auto"/>
          </w:divBdr>
        </w:div>
        <w:div w:id="874001598">
          <w:marLeft w:val="0"/>
          <w:marRight w:val="0"/>
          <w:marTop w:val="0"/>
          <w:marBottom w:val="0"/>
          <w:divBdr>
            <w:top w:val="none" w:sz="0" w:space="0" w:color="auto"/>
            <w:left w:val="none" w:sz="0" w:space="0" w:color="auto"/>
            <w:bottom w:val="none" w:sz="0" w:space="0" w:color="auto"/>
            <w:right w:val="none" w:sz="0" w:space="0" w:color="auto"/>
          </w:divBdr>
        </w:div>
        <w:div w:id="120540407">
          <w:marLeft w:val="0"/>
          <w:marRight w:val="0"/>
          <w:marTop w:val="0"/>
          <w:marBottom w:val="0"/>
          <w:divBdr>
            <w:top w:val="none" w:sz="0" w:space="0" w:color="auto"/>
            <w:left w:val="none" w:sz="0" w:space="0" w:color="auto"/>
            <w:bottom w:val="none" w:sz="0" w:space="0" w:color="auto"/>
            <w:right w:val="none" w:sz="0" w:space="0" w:color="auto"/>
          </w:divBdr>
        </w:div>
      </w:divsChild>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 w:id="2127847514">
      <w:bodyDiv w:val="1"/>
      <w:marLeft w:val="0"/>
      <w:marRight w:val="0"/>
      <w:marTop w:val="0"/>
      <w:marBottom w:val="0"/>
      <w:divBdr>
        <w:top w:val="none" w:sz="0" w:space="0" w:color="auto"/>
        <w:left w:val="none" w:sz="0" w:space="0" w:color="auto"/>
        <w:bottom w:val="none" w:sz="0" w:space="0" w:color="auto"/>
        <w:right w:val="none" w:sz="0" w:space="0" w:color="auto"/>
      </w:divBdr>
      <w:divsChild>
        <w:div w:id="1102261594">
          <w:marLeft w:val="0"/>
          <w:marRight w:val="0"/>
          <w:marTop w:val="0"/>
          <w:marBottom w:val="0"/>
          <w:divBdr>
            <w:top w:val="none" w:sz="0" w:space="0" w:color="auto"/>
            <w:left w:val="none" w:sz="0" w:space="0" w:color="auto"/>
            <w:bottom w:val="none" w:sz="0" w:space="0" w:color="auto"/>
            <w:right w:val="none" w:sz="0" w:space="0" w:color="auto"/>
          </w:divBdr>
        </w:div>
        <w:div w:id="1578856718">
          <w:marLeft w:val="0"/>
          <w:marRight w:val="0"/>
          <w:marTop w:val="0"/>
          <w:marBottom w:val="0"/>
          <w:divBdr>
            <w:top w:val="none" w:sz="0" w:space="0" w:color="auto"/>
            <w:left w:val="none" w:sz="0" w:space="0" w:color="auto"/>
            <w:bottom w:val="none" w:sz="0" w:space="0" w:color="auto"/>
            <w:right w:val="none" w:sz="0" w:space="0" w:color="auto"/>
          </w:divBdr>
        </w:div>
        <w:div w:id="1050376511">
          <w:marLeft w:val="0"/>
          <w:marRight w:val="0"/>
          <w:marTop w:val="0"/>
          <w:marBottom w:val="0"/>
          <w:divBdr>
            <w:top w:val="none" w:sz="0" w:space="0" w:color="auto"/>
            <w:left w:val="none" w:sz="0" w:space="0" w:color="auto"/>
            <w:bottom w:val="none" w:sz="0" w:space="0" w:color="auto"/>
            <w:right w:val="none" w:sz="0" w:space="0" w:color="auto"/>
          </w:divBdr>
        </w:div>
        <w:div w:id="2139645409">
          <w:marLeft w:val="0"/>
          <w:marRight w:val="0"/>
          <w:marTop w:val="0"/>
          <w:marBottom w:val="0"/>
          <w:divBdr>
            <w:top w:val="none" w:sz="0" w:space="0" w:color="auto"/>
            <w:left w:val="none" w:sz="0" w:space="0" w:color="auto"/>
            <w:bottom w:val="none" w:sz="0" w:space="0" w:color="auto"/>
            <w:right w:val="none" w:sz="0" w:space="0" w:color="auto"/>
          </w:divBdr>
        </w:div>
        <w:div w:id="178008911">
          <w:marLeft w:val="0"/>
          <w:marRight w:val="0"/>
          <w:marTop w:val="0"/>
          <w:marBottom w:val="0"/>
          <w:divBdr>
            <w:top w:val="none" w:sz="0" w:space="0" w:color="auto"/>
            <w:left w:val="none" w:sz="0" w:space="0" w:color="auto"/>
            <w:bottom w:val="none" w:sz="0" w:space="0" w:color="auto"/>
            <w:right w:val="none" w:sz="0" w:space="0" w:color="auto"/>
          </w:divBdr>
        </w:div>
        <w:div w:id="2060470857">
          <w:marLeft w:val="0"/>
          <w:marRight w:val="0"/>
          <w:marTop w:val="0"/>
          <w:marBottom w:val="0"/>
          <w:divBdr>
            <w:top w:val="none" w:sz="0" w:space="0" w:color="auto"/>
            <w:left w:val="none" w:sz="0" w:space="0" w:color="auto"/>
            <w:bottom w:val="none" w:sz="0" w:space="0" w:color="auto"/>
            <w:right w:val="none" w:sz="0" w:space="0" w:color="auto"/>
          </w:divBdr>
        </w:div>
        <w:div w:id="1711151267">
          <w:marLeft w:val="0"/>
          <w:marRight w:val="0"/>
          <w:marTop w:val="0"/>
          <w:marBottom w:val="0"/>
          <w:divBdr>
            <w:top w:val="none" w:sz="0" w:space="0" w:color="auto"/>
            <w:left w:val="none" w:sz="0" w:space="0" w:color="auto"/>
            <w:bottom w:val="none" w:sz="0" w:space="0" w:color="auto"/>
            <w:right w:val="none" w:sz="0" w:space="0" w:color="auto"/>
          </w:divBdr>
        </w:div>
        <w:div w:id="968971674">
          <w:marLeft w:val="0"/>
          <w:marRight w:val="0"/>
          <w:marTop w:val="0"/>
          <w:marBottom w:val="0"/>
          <w:divBdr>
            <w:top w:val="none" w:sz="0" w:space="0" w:color="auto"/>
            <w:left w:val="none" w:sz="0" w:space="0" w:color="auto"/>
            <w:bottom w:val="none" w:sz="0" w:space="0" w:color="auto"/>
            <w:right w:val="none" w:sz="0" w:space="0" w:color="auto"/>
          </w:divBdr>
        </w:div>
        <w:div w:id="237834617">
          <w:marLeft w:val="0"/>
          <w:marRight w:val="0"/>
          <w:marTop w:val="0"/>
          <w:marBottom w:val="0"/>
          <w:divBdr>
            <w:top w:val="none" w:sz="0" w:space="0" w:color="auto"/>
            <w:left w:val="none" w:sz="0" w:space="0" w:color="auto"/>
            <w:bottom w:val="none" w:sz="0" w:space="0" w:color="auto"/>
            <w:right w:val="none" w:sz="0" w:space="0" w:color="auto"/>
          </w:divBdr>
        </w:div>
        <w:div w:id="1388264239">
          <w:marLeft w:val="0"/>
          <w:marRight w:val="0"/>
          <w:marTop w:val="0"/>
          <w:marBottom w:val="0"/>
          <w:divBdr>
            <w:top w:val="none" w:sz="0" w:space="0" w:color="auto"/>
            <w:left w:val="none" w:sz="0" w:space="0" w:color="auto"/>
            <w:bottom w:val="none" w:sz="0" w:space="0" w:color="auto"/>
            <w:right w:val="none" w:sz="0" w:space="0" w:color="auto"/>
          </w:divBdr>
        </w:div>
        <w:div w:id="48432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cdmx.nguideqr.mx/VR360HotelRitz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pricetravel.com.mx/tour-por-la-basilica-de-guadalupe-y-las-piramides-de-teotihuacan-proveedores-interjet/tour-detal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B9A7-0EDD-4B26-B8B7-7D154F7B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471</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5</cp:revision>
  <cp:lastPrinted>2011-06-18T00:26:00Z</cp:lastPrinted>
  <dcterms:created xsi:type="dcterms:W3CDTF">2020-07-30T19:26:00Z</dcterms:created>
  <dcterms:modified xsi:type="dcterms:W3CDTF">2020-07-31T13:47:00Z</dcterms:modified>
</cp:coreProperties>
</file>