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4137A" w14:textId="77777777" w:rsidR="003646BF" w:rsidRDefault="000C567E" w:rsidP="000C567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  <w:r w:rsidRPr="000C567E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DIA DE MUERTOS EN OAXACA</w:t>
      </w:r>
    </w:p>
    <w:p w14:paraId="3E4C31D9" w14:textId="77777777" w:rsidR="000C567E" w:rsidRDefault="008079EE" w:rsidP="000C567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 xml:space="preserve"> (5 días, 4 noches)</w:t>
      </w:r>
    </w:p>
    <w:p w14:paraId="0C21157F" w14:textId="77777777" w:rsidR="00EE5D83" w:rsidRPr="00040956" w:rsidRDefault="000C567E" w:rsidP="000C567E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  <w:r w:rsidRPr="000C567E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lang w:val="es-MX" w:eastAsia="en-US"/>
        </w:rPr>
        <w:t>29 OCTUBRE A 2 DE NOVIEMBRE 2020</w:t>
      </w:r>
    </w:p>
    <w:p w14:paraId="6C425D6F" w14:textId="77777777" w:rsidR="000C567E" w:rsidRDefault="000C567E" w:rsidP="00040956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49076349" w14:textId="77777777" w:rsidR="0044503D" w:rsidRDefault="0044503D" w:rsidP="00040956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  <w:r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ITINERARIO</w:t>
      </w:r>
    </w:p>
    <w:p w14:paraId="3B78BA04" w14:textId="77777777" w:rsidR="00040956" w:rsidRPr="00040956" w:rsidRDefault="00040956" w:rsidP="00040956">
      <w:pPr>
        <w:widowControl/>
        <w:shd w:val="clear" w:color="auto" w:fill="FFFFFF"/>
        <w:overflowPunct/>
        <w:adjustRightInd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218504C5" w14:textId="77777777" w:rsidR="009F5279" w:rsidRPr="00040956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JUEVES 29 DE OCTUBRE</w:t>
      </w:r>
      <w:r w:rsidR="009F5279" w:rsidRPr="00040956">
        <w:rPr>
          <w:rFonts w:ascii="Arial" w:hAnsi="Arial" w:cs="Arial"/>
          <w:b/>
          <w:bCs/>
          <w:kern w:val="0"/>
          <w:lang w:val="es-MX"/>
        </w:rPr>
        <w:t>: LLEGADA.</w:t>
      </w:r>
      <w:r w:rsidR="0044503D" w:rsidRPr="00040956">
        <w:rPr>
          <w:rFonts w:ascii="Arial" w:hAnsi="Arial" w:cs="Arial"/>
          <w:b/>
          <w:bCs/>
          <w:kern w:val="0"/>
          <w:lang w:val="es-MX"/>
        </w:rPr>
        <w:t xml:space="preserve"> </w:t>
      </w:r>
      <w:r w:rsidR="007977BC">
        <w:rPr>
          <w:rFonts w:ascii="Arial" w:hAnsi="Arial" w:cs="Arial"/>
          <w:b/>
          <w:bCs/>
          <w:kern w:val="0"/>
          <w:lang w:val="es-MX"/>
        </w:rPr>
        <w:t>RECORRIDO</w:t>
      </w:r>
      <w:r w:rsidR="00BC3B4B" w:rsidRPr="00040956">
        <w:rPr>
          <w:rFonts w:ascii="Arial" w:hAnsi="Arial" w:cs="Arial"/>
          <w:b/>
          <w:bCs/>
          <w:kern w:val="0"/>
          <w:lang w:val="es-MX"/>
        </w:rPr>
        <w:t xml:space="preserve"> DE CIUDAD</w:t>
      </w:r>
    </w:p>
    <w:p w14:paraId="0714C0D4" w14:textId="77777777" w:rsidR="009F5279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0C567E">
        <w:rPr>
          <w:rFonts w:ascii="Arial" w:hAnsi="Arial" w:cs="Arial"/>
          <w:bCs/>
          <w:kern w:val="0"/>
          <w:lang w:val="es-MX"/>
        </w:rPr>
        <w:t>Llegada a Ciudad de Oaxaca, vía terrestre o aérea traslado al Hotel seleccionado.</w:t>
      </w:r>
    </w:p>
    <w:p w14:paraId="42362E87" w14:textId="77777777" w:rsidR="000C567E" w:rsidRPr="00040956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0C567E">
        <w:rPr>
          <w:rFonts w:ascii="Arial" w:hAnsi="Arial" w:cs="Arial"/>
          <w:bCs/>
          <w:kern w:val="0"/>
          <w:lang w:val="es-MX"/>
        </w:rPr>
        <w:t xml:space="preserve">16:00 hrs </w:t>
      </w:r>
      <w:r>
        <w:rPr>
          <w:rFonts w:ascii="Arial" w:hAnsi="Arial" w:cs="Arial"/>
          <w:bCs/>
          <w:kern w:val="0"/>
          <w:lang w:val="es-MX"/>
        </w:rPr>
        <w:t>recorrido</w:t>
      </w:r>
      <w:r w:rsidRPr="000C567E">
        <w:rPr>
          <w:rFonts w:ascii="Arial" w:hAnsi="Arial" w:cs="Arial"/>
          <w:bCs/>
          <w:kern w:val="0"/>
          <w:lang w:val="es-MX"/>
        </w:rPr>
        <w:t xml:space="preserve"> de</w:t>
      </w:r>
      <w:r>
        <w:rPr>
          <w:rFonts w:ascii="Arial" w:hAnsi="Arial" w:cs="Arial"/>
          <w:bCs/>
          <w:kern w:val="0"/>
          <w:lang w:val="es-MX"/>
        </w:rPr>
        <w:t xml:space="preserve"> la</w:t>
      </w:r>
      <w:r w:rsidRPr="000C567E">
        <w:rPr>
          <w:rFonts w:ascii="Arial" w:hAnsi="Arial" w:cs="Arial"/>
          <w:bCs/>
          <w:kern w:val="0"/>
          <w:lang w:val="es-MX"/>
        </w:rPr>
        <w:t xml:space="preserve"> Ciudad</w:t>
      </w:r>
      <w:r>
        <w:rPr>
          <w:rFonts w:ascii="Arial" w:hAnsi="Arial" w:cs="Arial"/>
          <w:bCs/>
          <w:kern w:val="0"/>
          <w:lang w:val="es-MX"/>
        </w:rPr>
        <w:t>, por la tarde visitaremos la</w:t>
      </w:r>
      <w:r w:rsidRPr="000C567E">
        <w:rPr>
          <w:rFonts w:ascii="Arial" w:hAnsi="Arial" w:cs="Arial"/>
          <w:bCs/>
          <w:kern w:val="0"/>
          <w:lang w:val="es-MX"/>
        </w:rPr>
        <w:t xml:space="preserve"> Iglesia de Santo domingo, Catedral, Zócalo, corredor turístico de Alcalá, mercados</w:t>
      </w:r>
      <w:r>
        <w:rPr>
          <w:rFonts w:ascii="Arial" w:hAnsi="Arial" w:cs="Arial"/>
          <w:bCs/>
          <w:kern w:val="0"/>
          <w:lang w:val="es-MX"/>
        </w:rPr>
        <w:t xml:space="preserve"> 20 de N</w:t>
      </w:r>
      <w:r w:rsidRPr="000C567E">
        <w:rPr>
          <w:rFonts w:ascii="Arial" w:hAnsi="Arial" w:cs="Arial"/>
          <w:bCs/>
          <w:kern w:val="0"/>
          <w:lang w:val="es-MX"/>
        </w:rPr>
        <w:t>oviembre y Benito Juárez, Chocolate.</w:t>
      </w:r>
    </w:p>
    <w:p w14:paraId="33A3BCA6" w14:textId="77777777" w:rsidR="000C567E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2B88EA59" w14:textId="77777777" w:rsidR="003A1D2F" w:rsidRPr="000C567E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VIERNES 30 DE OCTUBRE:</w:t>
      </w:r>
      <w:r w:rsidRPr="000C567E">
        <w:t xml:space="preserve"> </w:t>
      </w:r>
      <w:r w:rsidRPr="000C567E">
        <w:rPr>
          <w:rFonts w:ascii="Arial" w:hAnsi="Arial" w:cs="Arial"/>
          <w:bCs/>
          <w:kern w:val="0"/>
          <w:lang w:val="es-MX"/>
        </w:rPr>
        <w:t>visit</w:t>
      </w:r>
      <w:r>
        <w:rPr>
          <w:rFonts w:ascii="Arial" w:hAnsi="Arial" w:cs="Arial"/>
          <w:bCs/>
          <w:kern w:val="0"/>
          <w:lang w:val="es-MX"/>
        </w:rPr>
        <w:t>aremos:</w:t>
      </w:r>
      <w:r w:rsidRPr="000C567E">
        <w:rPr>
          <w:rFonts w:ascii="Arial" w:hAnsi="Arial" w:cs="Arial"/>
          <w:bCs/>
          <w:kern w:val="0"/>
          <w:lang w:val="es-MX"/>
        </w:rPr>
        <w:t xml:space="preserve"> </w:t>
      </w:r>
      <w:r>
        <w:rPr>
          <w:rFonts w:ascii="Arial" w:hAnsi="Arial" w:cs="Arial"/>
          <w:bCs/>
          <w:kern w:val="0"/>
          <w:lang w:val="es-MX"/>
        </w:rPr>
        <w:t>e</w:t>
      </w:r>
      <w:r w:rsidRPr="000C567E">
        <w:rPr>
          <w:rFonts w:ascii="Arial" w:hAnsi="Arial" w:cs="Arial"/>
          <w:bCs/>
          <w:kern w:val="0"/>
          <w:lang w:val="es-MX"/>
        </w:rPr>
        <w:t>l Pueblo de Ocotlán de Morelos</w:t>
      </w:r>
      <w:r>
        <w:rPr>
          <w:rFonts w:ascii="Arial" w:hAnsi="Arial" w:cs="Arial"/>
          <w:bCs/>
          <w:kern w:val="0"/>
          <w:lang w:val="es-MX"/>
        </w:rPr>
        <w:t>,</w:t>
      </w:r>
      <w:r w:rsidRPr="000C567E">
        <w:rPr>
          <w:rFonts w:ascii="Arial" w:hAnsi="Arial" w:cs="Arial"/>
          <w:bCs/>
          <w:kern w:val="0"/>
          <w:lang w:val="es-MX"/>
        </w:rPr>
        <w:t xml:space="preserve"> el día viernes es su mercado típico, Santo tomas Jalietza famoso por los telares y ropa y San Martín Til</w:t>
      </w:r>
      <w:bookmarkStart w:id="0" w:name="_GoBack"/>
      <w:bookmarkEnd w:id="0"/>
      <w:r w:rsidRPr="000C567E">
        <w:rPr>
          <w:rFonts w:ascii="Arial" w:hAnsi="Arial" w:cs="Arial"/>
          <w:bCs/>
          <w:kern w:val="0"/>
          <w:lang w:val="es-MX"/>
        </w:rPr>
        <w:t>cajete famoso por la elaboración de alebrijes, Comida Menú</w:t>
      </w:r>
    </w:p>
    <w:p w14:paraId="3E931B18" w14:textId="77777777" w:rsidR="00D4050E" w:rsidRPr="00040956" w:rsidRDefault="00D4050E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2C833B7D" w14:textId="77777777" w:rsidR="008079EE" w:rsidRDefault="008079EE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SÁBADO</w:t>
      </w:r>
      <w:r w:rsidR="0044503D" w:rsidRPr="00040956">
        <w:rPr>
          <w:rFonts w:ascii="Arial" w:hAnsi="Arial" w:cs="Arial"/>
          <w:b/>
          <w:bCs/>
          <w:kern w:val="0"/>
          <w:lang w:val="es-MX"/>
        </w:rPr>
        <w:t xml:space="preserve"> </w:t>
      </w:r>
      <w:r w:rsidR="00810495" w:rsidRPr="00040956">
        <w:rPr>
          <w:rFonts w:ascii="Arial" w:hAnsi="Arial" w:cs="Arial"/>
          <w:b/>
          <w:bCs/>
          <w:kern w:val="0"/>
          <w:lang w:val="es-MX"/>
        </w:rPr>
        <w:t>3</w:t>
      </w:r>
      <w:r>
        <w:rPr>
          <w:rFonts w:ascii="Arial" w:hAnsi="Arial" w:cs="Arial"/>
          <w:b/>
          <w:bCs/>
          <w:kern w:val="0"/>
          <w:lang w:val="es-MX"/>
        </w:rPr>
        <w:t>1 DE OCTUBRE</w:t>
      </w:r>
      <w:r w:rsidR="00A92814" w:rsidRPr="00040956">
        <w:rPr>
          <w:rFonts w:ascii="Arial" w:hAnsi="Arial" w:cs="Arial"/>
          <w:b/>
          <w:bCs/>
          <w:kern w:val="0"/>
          <w:lang w:val="es-MX"/>
        </w:rPr>
        <w:t xml:space="preserve">: </w:t>
      </w:r>
      <w:r w:rsidRPr="008079EE">
        <w:rPr>
          <w:rFonts w:ascii="Arial" w:hAnsi="Arial" w:cs="Arial"/>
          <w:b/>
          <w:bCs/>
          <w:kern w:val="0"/>
          <w:lang w:val="es-MX"/>
        </w:rPr>
        <w:t>MONTE ALBÁN-ARRAZOLA XOXO, EX CONVENTO</w:t>
      </w:r>
      <w:r>
        <w:rPr>
          <w:rFonts w:ascii="Arial" w:hAnsi="Arial" w:cs="Arial"/>
          <w:b/>
          <w:bCs/>
          <w:kern w:val="0"/>
          <w:lang w:val="es-MX"/>
        </w:rPr>
        <w:t xml:space="preserve"> DE CUILAPAM D</w:t>
      </w:r>
      <w:r w:rsidRPr="008079EE">
        <w:rPr>
          <w:rFonts w:ascii="Arial" w:hAnsi="Arial" w:cs="Arial"/>
          <w:b/>
          <w:bCs/>
          <w:kern w:val="0"/>
          <w:lang w:val="es-MX"/>
        </w:rPr>
        <w:t xml:space="preserve">E GUERRERO </w:t>
      </w:r>
      <w:r>
        <w:rPr>
          <w:rFonts w:ascii="Arial" w:hAnsi="Arial" w:cs="Arial"/>
          <w:b/>
          <w:bCs/>
          <w:kern w:val="0"/>
          <w:lang w:val="es-MX"/>
        </w:rPr>
        <w:t>Y</w:t>
      </w:r>
      <w:r w:rsidRPr="008079EE">
        <w:rPr>
          <w:rFonts w:ascii="Arial" w:hAnsi="Arial" w:cs="Arial"/>
          <w:b/>
          <w:bCs/>
          <w:kern w:val="0"/>
          <w:lang w:val="es-MX"/>
        </w:rPr>
        <w:t xml:space="preserve"> SAN BARTOLO COYOTEPEC. </w:t>
      </w:r>
    </w:p>
    <w:p w14:paraId="418E0719" w14:textId="77777777" w:rsidR="00810495" w:rsidRDefault="008079EE" w:rsidP="00040956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Desayuno en su Hotel, Salida 10 am  con destino a la Zona Arqueológica de Monte Albán, visita a la Villa de Arrazola Xoxo, Ex convento de Cuilapam de Guerrero, y San Bartolo Coyotepec, comida bufet sin bebidas  regreso a su Hotel.</w:t>
      </w:r>
    </w:p>
    <w:p w14:paraId="00B31803" w14:textId="77777777" w:rsidR="008079EE" w:rsidRPr="008079EE" w:rsidRDefault="008079EE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8079EE">
        <w:rPr>
          <w:rFonts w:ascii="Arial" w:hAnsi="Arial" w:cs="Arial"/>
          <w:kern w:val="0"/>
          <w:lang w:val="es-MX"/>
        </w:rPr>
        <w:t>20:00 hrs</w:t>
      </w:r>
      <w:r>
        <w:rPr>
          <w:rFonts w:ascii="Arial" w:hAnsi="Arial" w:cs="Arial"/>
          <w:kern w:val="0"/>
          <w:lang w:val="es-MX"/>
        </w:rPr>
        <w:t>.</w:t>
      </w:r>
      <w:r w:rsidRPr="008079EE">
        <w:rPr>
          <w:rFonts w:ascii="Arial" w:hAnsi="Arial" w:cs="Arial"/>
          <w:kern w:val="0"/>
          <w:lang w:val="es-MX"/>
        </w:rPr>
        <w:t xml:space="preserve"> Por la noche les llevaremos al </w:t>
      </w:r>
      <w:r>
        <w:rPr>
          <w:rFonts w:ascii="Arial" w:hAnsi="Arial" w:cs="Arial"/>
          <w:kern w:val="0"/>
          <w:lang w:val="es-MX"/>
        </w:rPr>
        <w:t>recorrido</w:t>
      </w:r>
      <w:r w:rsidRPr="008079EE">
        <w:rPr>
          <w:rFonts w:ascii="Arial" w:hAnsi="Arial" w:cs="Arial"/>
          <w:kern w:val="0"/>
          <w:lang w:val="es-MX"/>
        </w:rPr>
        <w:t xml:space="preserve"> del </w:t>
      </w:r>
      <w:r>
        <w:rPr>
          <w:rFonts w:ascii="Arial" w:hAnsi="Arial" w:cs="Arial"/>
          <w:kern w:val="0"/>
          <w:lang w:val="es-MX"/>
        </w:rPr>
        <w:t>C</w:t>
      </w:r>
      <w:r w:rsidRPr="008079EE">
        <w:rPr>
          <w:rFonts w:ascii="Arial" w:hAnsi="Arial" w:cs="Arial"/>
          <w:kern w:val="0"/>
          <w:lang w:val="es-MX"/>
        </w:rPr>
        <w:t>ementerio General para ver los tapetes de arena y los altares de muertos. Posteriormente al cementerio de</w:t>
      </w:r>
      <w:r>
        <w:rPr>
          <w:rFonts w:ascii="Arial" w:hAnsi="Arial" w:cs="Arial"/>
          <w:kern w:val="0"/>
          <w:lang w:val="es-MX"/>
        </w:rPr>
        <w:t xml:space="preserve"> X</w:t>
      </w:r>
      <w:r w:rsidRPr="008079EE">
        <w:rPr>
          <w:rFonts w:ascii="Arial" w:hAnsi="Arial" w:cs="Arial"/>
          <w:kern w:val="0"/>
          <w:lang w:val="es-MX"/>
        </w:rPr>
        <w:t>oxocotlan, para ver las tradiciones Oaxaqueñas</w:t>
      </w:r>
    </w:p>
    <w:p w14:paraId="71ACDAF7" w14:textId="77777777" w:rsidR="00D4050E" w:rsidRPr="00040956" w:rsidRDefault="00D4050E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</w:p>
    <w:p w14:paraId="0F59388F" w14:textId="77777777" w:rsidR="008079EE" w:rsidRDefault="000C567E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DOMINGO</w:t>
      </w:r>
      <w:r w:rsidR="008079EE">
        <w:rPr>
          <w:rFonts w:ascii="Arial" w:hAnsi="Arial" w:cs="Arial"/>
          <w:b/>
          <w:bCs/>
          <w:kern w:val="0"/>
          <w:lang w:val="es-MX"/>
        </w:rPr>
        <w:t xml:space="preserve"> 1 DE NOVIEMBRE</w:t>
      </w:r>
      <w:r w:rsidR="003A1D2F" w:rsidRPr="00040956">
        <w:rPr>
          <w:rFonts w:ascii="Arial" w:hAnsi="Arial" w:cs="Arial"/>
          <w:b/>
          <w:bCs/>
          <w:kern w:val="0"/>
          <w:lang w:val="es-MX"/>
        </w:rPr>
        <w:t xml:space="preserve">: </w:t>
      </w:r>
      <w:r w:rsidR="00040956" w:rsidRPr="00040956">
        <w:rPr>
          <w:rFonts w:ascii="Arial" w:hAnsi="Arial" w:cs="Arial"/>
          <w:b/>
          <w:bCs/>
          <w:kern w:val="0"/>
          <w:lang w:val="es-MX"/>
        </w:rPr>
        <w:t>ÁRBOL</w:t>
      </w:r>
      <w:r w:rsidR="00A066E2" w:rsidRPr="00040956">
        <w:rPr>
          <w:rFonts w:ascii="Arial" w:hAnsi="Arial" w:cs="Arial"/>
          <w:b/>
          <w:bCs/>
          <w:kern w:val="0"/>
          <w:lang w:val="es-MX"/>
        </w:rPr>
        <w:t xml:space="preserve"> DEL TULE, </w:t>
      </w:r>
      <w:r w:rsidR="00040956" w:rsidRPr="00040956">
        <w:rPr>
          <w:rFonts w:ascii="Arial" w:hAnsi="Arial" w:cs="Arial"/>
          <w:b/>
          <w:bCs/>
          <w:kern w:val="0"/>
          <w:lang w:val="es-MX"/>
        </w:rPr>
        <w:t>TEOTITLÁN</w:t>
      </w:r>
      <w:r w:rsidR="00A066E2" w:rsidRPr="00040956">
        <w:rPr>
          <w:rFonts w:ascii="Arial" w:hAnsi="Arial" w:cs="Arial"/>
          <w:b/>
          <w:bCs/>
          <w:kern w:val="0"/>
          <w:lang w:val="es-MX"/>
        </w:rPr>
        <w:t xml:space="preserve"> DEL VALLE- ZONA </w:t>
      </w:r>
      <w:r w:rsidR="00040956" w:rsidRPr="00040956">
        <w:rPr>
          <w:rFonts w:ascii="Arial" w:hAnsi="Arial" w:cs="Arial"/>
          <w:b/>
          <w:bCs/>
          <w:kern w:val="0"/>
          <w:lang w:val="es-MX"/>
        </w:rPr>
        <w:t>ARQUEOLÓGICA</w:t>
      </w:r>
      <w:r w:rsidR="00A066E2" w:rsidRPr="00040956">
        <w:rPr>
          <w:rFonts w:ascii="Arial" w:hAnsi="Arial" w:cs="Arial"/>
          <w:b/>
          <w:bCs/>
          <w:kern w:val="0"/>
          <w:lang w:val="es-MX"/>
        </w:rPr>
        <w:t xml:space="preserve"> DE MITLA-HIERVE EL AGUA, </w:t>
      </w:r>
      <w:r w:rsidR="00040956" w:rsidRPr="00040956">
        <w:rPr>
          <w:rFonts w:ascii="Arial" w:hAnsi="Arial" w:cs="Arial"/>
          <w:b/>
          <w:bCs/>
          <w:kern w:val="0"/>
          <w:lang w:val="es-MX"/>
        </w:rPr>
        <w:t>DEGUSTACIÓN</w:t>
      </w:r>
      <w:r w:rsidR="00A066E2" w:rsidRPr="00040956">
        <w:rPr>
          <w:rFonts w:ascii="Arial" w:hAnsi="Arial" w:cs="Arial"/>
          <w:b/>
          <w:bCs/>
          <w:kern w:val="0"/>
          <w:lang w:val="es-MX"/>
        </w:rPr>
        <w:t xml:space="preserve"> DE MEZCAL. </w:t>
      </w:r>
    </w:p>
    <w:p w14:paraId="6CDB8A82" w14:textId="77777777" w:rsidR="00A066E2" w:rsidRPr="00040956" w:rsidRDefault="00A066E2" w:rsidP="00040956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040956">
        <w:rPr>
          <w:rFonts w:ascii="Arial" w:hAnsi="Arial" w:cs="Arial"/>
          <w:bCs/>
          <w:kern w:val="0"/>
          <w:lang w:val="es-MX"/>
        </w:rPr>
        <w:t>Desayuno incluido en Hotel</w:t>
      </w:r>
      <w:r w:rsidR="008079EE">
        <w:rPr>
          <w:rFonts w:ascii="Arial" w:hAnsi="Arial" w:cs="Arial"/>
          <w:bCs/>
          <w:kern w:val="0"/>
          <w:lang w:val="es-MX"/>
        </w:rPr>
        <w:t>,</w:t>
      </w:r>
      <w:r w:rsidRPr="00040956">
        <w:rPr>
          <w:rFonts w:ascii="Arial" w:hAnsi="Arial" w:cs="Arial"/>
          <w:bCs/>
          <w:kern w:val="0"/>
          <w:lang w:val="es-MX"/>
        </w:rPr>
        <w:t xml:space="preserve"> </w:t>
      </w:r>
      <w:r w:rsidR="008079EE">
        <w:rPr>
          <w:rFonts w:ascii="Arial" w:hAnsi="Arial" w:cs="Arial"/>
          <w:bCs/>
          <w:kern w:val="0"/>
          <w:lang w:val="es-MX"/>
        </w:rPr>
        <w:t xml:space="preserve">a las10:00 am </w:t>
      </w:r>
      <w:r w:rsidRPr="00040956">
        <w:rPr>
          <w:rFonts w:ascii="Arial" w:hAnsi="Arial" w:cs="Arial"/>
          <w:bCs/>
          <w:kern w:val="0"/>
          <w:lang w:val="es-MX"/>
        </w:rPr>
        <w:t xml:space="preserve">visita al árbol del Tule, </w:t>
      </w:r>
      <w:r w:rsidR="00040956" w:rsidRPr="00040956">
        <w:rPr>
          <w:rFonts w:ascii="Arial" w:hAnsi="Arial" w:cs="Arial"/>
          <w:bCs/>
          <w:kern w:val="0"/>
          <w:lang w:val="es-MX"/>
        </w:rPr>
        <w:t>Teotitlán</w:t>
      </w:r>
      <w:r w:rsidRPr="00040956">
        <w:rPr>
          <w:rFonts w:ascii="Arial" w:hAnsi="Arial" w:cs="Arial"/>
          <w:bCs/>
          <w:kern w:val="0"/>
          <w:lang w:val="es-MX"/>
        </w:rPr>
        <w:t xml:space="preserve"> del Valle y la Zona arqueológica de Mitla, </w:t>
      </w:r>
      <w:r w:rsidR="008079EE" w:rsidRPr="008079EE">
        <w:rPr>
          <w:rFonts w:ascii="Arial" w:hAnsi="Arial" w:cs="Arial"/>
          <w:bCs/>
          <w:kern w:val="0"/>
          <w:lang w:val="es-MX"/>
        </w:rPr>
        <w:t>las cascadas petrificadas de Hierve el agua y la fábrica de Mezcal. Regreso a su hotel, comida bufet sin bebidas.</w:t>
      </w:r>
    </w:p>
    <w:p w14:paraId="3D5D7EC9" w14:textId="77777777" w:rsidR="000C567E" w:rsidRDefault="000C567E" w:rsidP="00040956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kern w:val="0"/>
          <w:lang w:val="es-MX"/>
        </w:rPr>
      </w:pPr>
    </w:p>
    <w:p w14:paraId="46D5ABAD" w14:textId="77777777" w:rsidR="000C567E" w:rsidRDefault="000C567E" w:rsidP="000C567E">
      <w:pPr>
        <w:widowControl/>
        <w:overflowPunct/>
        <w:adjustRightInd/>
        <w:spacing w:after="120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>LUNES</w:t>
      </w:r>
      <w:r w:rsidR="008079EE">
        <w:rPr>
          <w:rFonts w:ascii="Arial" w:hAnsi="Arial" w:cs="Arial"/>
          <w:b/>
          <w:bCs/>
          <w:kern w:val="0"/>
          <w:lang w:val="es-MX"/>
        </w:rPr>
        <w:t xml:space="preserve"> 2 DE NOVIEMBRE</w:t>
      </w:r>
    </w:p>
    <w:p w14:paraId="0E27F0B4" w14:textId="77777777" w:rsidR="008079EE" w:rsidRDefault="008079EE" w:rsidP="000C567E">
      <w:pPr>
        <w:widowControl/>
        <w:overflowPunct/>
        <w:adjustRightInd/>
        <w:spacing w:after="120"/>
        <w:rPr>
          <w:rFonts w:ascii="Arial" w:hAnsi="Arial" w:cs="Arial"/>
          <w:b/>
          <w:bCs/>
          <w:kern w:val="0"/>
          <w:lang w:val="es-MX"/>
        </w:rPr>
      </w:pPr>
      <w:r>
        <w:rPr>
          <w:rFonts w:ascii="Arial" w:hAnsi="Arial" w:cs="Arial"/>
          <w:b/>
          <w:bCs/>
          <w:kern w:val="0"/>
          <w:lang w:val="es-MX"/>
        </w:rPr>
        <w:t xml:space="preserve">Desayuno en su hotel, traslado de salida. </w:t>
      </w:r>
    </w:p>
    <w:p w14:paraId="2D49EF9A" w14:textId="77777777" w:rsidR="008079EE" w:rsidRDefault="008079EE" w:rsidP="00040956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kern w:val="0"/>
          <w:lang w:val="es-MX"/>
        </w:rPr>
      </w:pPr>
    </w:p>
    <w:p w14:paraId="0879A1FE" w14:textId="77777777" w:rsidR="003517EA" w:rsidRDefault="00A066E2" w:rsidP="00040956">
      <w:pPr>
        <w:widowControl/>
        <w:overflowPunct/>
        <w:adjustRightInd/>
        <w:spacing w:after="120"/>
        <w:jc w:val="center"/>
        <w:rPr>
          <w:rFonts w:ascii="Arial" w:hAnsi="Arial" w:cs="Arial"/>
          <w:b/>
          <w:bCs/>
          <w:kern w:val="0"/>
          <w:lang w:val="es-MX"/>
        </w:rPr>
      </w:pPr>
      <w:r w:rsidRPr="00040956">
        <w:rPr>
          <w:rFonts w:ascii="Arial" w:hAnsi="Arial" w:cs="Arial"/>
          <w:b/>
          <w:bCs/>
          <w:kern w:val="0"/>
          <w:lang w:val="es-MX"/>
        </w:rPr>
        <w:t>FIN DE SERVICIOS</w:t>
      </w:r>
    </w:p>
    <w:p w14:paraId="3D4845D8" w14:textId="77777777" w:rsidR="00040956" w:rsidRPr="00040956" w:rsidRDefault="00040956" w:rsidP="00040956">
      <w:pPr>
        <w:widowControl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18AC4EA1" w14:textId="77777777" w:rsidR="007977BC" w:rsidRDefault="007977BC" w:rsidP="007977BC">
      <w:pPr>
        <w:widowControl/>
        <w:overflowPunct/>
        <w:adjustRightInd/>
        <w:spacing w:after="8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25514431" w14:textId="77777777" w:rsidR="007977BC" w:rsidRDefault="007977BC" w:rsidP="007977BC">
      <w:pPr>
        <w:widowControl/>
        <w:overflowPunct/>
        <w:adjustRightInd/>
        <w:spacing w:after="8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39B1CD24" w14:textId="77777777" w:rsidR="007977BC" w:rsidRDefault="007977BC" w:rsidP="007977BC">
      <w:pPr>
        <w:widowControl/>
        <w:overflowPunct/>
        <w:adjustRightInd/>
        <w:spacing w:after="8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7517A089" w14:textId="77777777" w:rsidR="00810495" w:rsidRDefault="00B920EF" w:rsidP="007977BC">
      <w:pPr>
        <w:widowControl/>
        <w:overflowPunct/>
        <w:adjustRightInd/>
        <w:spacing w:after="8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  <w:r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PRECIOS</w:t>
      </w:r>
      <w:r w:rsidR="00810495"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 xml:space="preserve"> POR PERSONA</w:t>
      </w:r>
      <w:r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 xml:space="preserve"> EN </w:t>
      </w:r>
      <w:r w:rsidR="000F396E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PESOS</w:t>
      </w:r>
      <w:r w:rsidR="00076311"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>)</w:t>
      </w:r>
      <w:r w:rsidR="00810495" w:rsidRPr="0004095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  <w:t xml:space="preserve">: </w:t>
      </w:r>
    </w:p>
    <w:p w14:paraId="2676AC65" w14:textId="77777777" w:rsidR="00DE195E" w:rsidRDefault="00DE195E" w:rsidP="007977BC">
      <w:pPr>
        <w:widowControl/>
        <w:overflowPunct/>
        <w:adjustRightInd/>
        <w:spacing w:after="8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tbl>
      <w:tblPr>
        <w:tblW w:w="10343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551"/>
        <w:gridCol w:w="3827"/>
        <w:gridCol w:w="3965"/>
      </w:tblGrid>
      <w:tr w:rsidR="00DE195E" w:rsidRPr="00C52687" w14:paraId="2612E329" w14:textId="77777777" w:rsidTr="00800142">
        <w:trPr>
          <w:jc w:val="center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31C065A6" w14:textId="77777777" w:rsidR="00DE195E" w:rsidRPr="00C52687" w:rsidRDefault="00DE195E" w:rsidP="00094BB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  <w:tc>
          <w:tcPr>
            <w:tcW w:w="3827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3D086BAB" w14:textId="77777777" w:rsidR="00DE195E" w:rsidRPr="00C52687" w:rsidRDefault="00DE195E" w:rsidP="00094BB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CATEGORÍA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4*</w:t>
            </w:r>
          </w:p>
        </w:tc>
        <w:tc>
          <w:tcPr>
            <w:tcW w:w="396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07175B36" w14:textId="77777777" w:rsidR="00DE195E" w:rsidRPr="00C52687" w:rsidRDefault="00DE195E" w:rsidP="00094BB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CATEGORÍA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4*</w:t>
            </w: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 </w:t>
            </w:r>
            <w:r w:rsidRPr="00C52687">
              <w:rPr>
                <w:rFonts w:ascii="Arial" w:eastAsia="Calibri" w:hAnsi="Arial" w:cs="Arial"/>
                <w:b/>
                <w:bCs/>
                <w:color w:val="FFFFFF"/>
              </w:rPr>
              <w:t>SUPERIOR</w:t>
            </w:r>
          </w:p>
        </w:tc>
      </w:tr>
      <w:tr w:rsidR="00DE195E" w:rsidRPr="00C52687" w14:paraId="3E6B112B" w14:textId="77777777" w:rsidTr="00800142">
        <w:trPr>
          <w:trHeight w:val="901"/>
          <w:jc w:val="center"/>
        </w:trPr>
        <w:tc>
          <w:tcPr>
            <w:tcW w:w="2551" w:type="dxa"/>
            <w:tcBorders>
              <w:bottom w:val="single" w:sz="12" w:space="0" w:color="FFFFFF"/>
            </w:tcBorders>
            <w:shd w:val="clear" w:color="auto" w:fill="BDD6EE"/>
            <w:vAlign w:val="center"/>
          </w:tcPr>
          <w:p w14:paraId="3DA16CBE" w14:textId="77777777" w:rsidR="00DE195E" w:rsidRPr="00C52687" w:rsidRDefault="00DE195E" w:rsidP="00094BB2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PRECIO POR PERSONA</w:t>
            </w:r>
          </w:p>
        </w:tc>
        <w:tc>
          <w:tcPr>
            <w:tcW w:w="3827" w:type="dxa"/>
            <w:tcBorders>
              <w:bottom w:val="single" w:sz="12" w:space="0" w:color="FFFFFF"/>
            </w:tcBorders>
            <w:shd w:val="clear" w:color="auto" w:fill="BDD6EE"/>
            <w:vAlign w:val="center"/>
          </w:tcPr>
          <w:p w14:paraId="74D58E7C" w14:textId="77777777" w:rsidR="00DE195E" w:rsidRPr="00C52687" w:rsidRDefault="00DE195E" w:rsidP="00094BB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>CASA DEL SÓTANO,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C52687">
              <w:rPr>
                <w:rFonts w:ascii="Arial" w:eastAsia="Calibri" w:hAnsi="Arial" w:cs="Arial"/>
                <w:color w:val="000000"/>
              </w:rPr>
              <w:t>AITANA</w:t>
            </w:r>
          </w:p>
          <w:p w14:paraId="3FC8269B" w14:textId="77777777" w:rsidR="00DE195E" w:rsidRPr="00C52687" w:rsidRDefault="00DE195E" w:rsidP="00094BB2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SUITES DEL CENTRO O SIMILAR</w:t>
            </w:r>
          </w:p>
        </w:tc>
        <w:tc>
          <w:tcPr>
            <w:tcW w:w="3965" w:type="dxa"/>
            <w:tcBorders>
              <w:bottom w:val="single" w:sz="12" w:space="0" w:color="FFFFFF"/>
            </w:tcBorders>
            <w:shd w:val="clear" w:color="auto" w:fill="BDD6EE"/>
            <w:vAlign w:val="center"/>
          </w:tcPr>
          <w:p w14:paraId="7C7DD003" w14:textId="77777777" w:rsidR="00DE195E" w:rsidRPr="00C52687" w:rsidRDefault="00DE195E" w:rsidP="00094BB2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>VICTORIA, CASA ANTIGUA</w:t>
            </w:r>
          </w:p>
          <w:p w14:paraId="01A1FCC7" w14:textId="77777777" w:rsidR="00DE195E" w:rsidRPr="00C52687" w:rsidRDefault="00DE195E" w:rsidP="00DE195E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C52687">
              <w:rPr>
                <w:rFonts w:ascii="Arial" w:eastAsia="Calibri" w:hAnsi="Arial" w:cs="Arial"/>
                <w:color w:val="000000"/>
              </w:rPr>
              <w:t xml:space="preserve">CATRINA DE ALCALÁ, </w:t>
            </w:r>
            <w:r>
              <w:rPr>
                <w:rFonts w:ascii="Arial" w:eastAsia="Calibri" w:hAnsi="Arial" w:cs="Arial"/>
                <w:color w:val="000000"/>
              </w:rPr>
              <w:t>LAS MERCEDES</w:t>
            </w:r>
          </w:p>
        </w:tc>
      </w:tr>
      <w:tr w:rsidR="00DE195E" w14:paraId="7012A1D9" w14:textId="77777777" w:rsidTr="00800142">
        <w:trPr>
          <w:trHeight w:val="356"/>
          <w:jc w:val="center"/>
        </w:trPr>
        <w:tc>
          <w:tcPr>
            <w:tcW w:w="2551" w:type="dxa"/>
            <w:shd w:val="clear" w:color="auto" w:fill="DEEAF6"/>
            <w:vAlign w:val="center"/>
          </w:tcPr>
          <w:p w14:paraId="2C7E8547" w14:textId="77777777" w:rsidR="00DE195E" w:rsidRPr="00C52687" w:rsidRDefault="00DE195E" w:rsidP="00DE195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Doble</w:t>
            </w:r>
          </w:p>
        </w:tc>
        <w:tc>
          <w:tcPr>
            <w:tcW w:w="3827" w:type="dxa"/>
            <w:shd w:val="clear" w:color="auto" w:fill="DEEAF6"/>
            <w:vAlign w:val="center"/>
          </w:tcPr>
          <w:p w14:paraId="0CCBADE4" w14:textId="77777777" w:rsidR="00DE195E" w:rsidRPr="000F396E" w:rsidRDefault="00DE195E" w:rsidP="00DE195E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000000"/>
                <w:kern w:val="0"/>
                <w:lang w:val="es-MX"/>
              </w:rPr>
            </w:pPr>
            <w:r w:rsidRPr="008079EE">
              <w:rPr>
                <w:rFonts w:ascii="Arial" w:hAnsi="Arial" w:cs="Arial"/>
                <w:color w:val="000000"/>
              </w:rPr>
              <w:t>9,333</w:t>
            </w:r>
          </w:p>
        </w:tc>
        <w:tc>
          <w:tcPr>
            <w:tcW w:w="3965" w:type="dxa"/>
            <w:shd w:val="clear" w:color="auto" w:fill="DEEAF6"/>
            <w:vAlign w:val="bottom"/>
          </w:tcPr>
          <w:p w14:paraId="7CDAC709" w14:textId="77777777" w:rsidR="00DE195E" w:rsidRDefault="00DE195E" w:rsidP="00DE195E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000000"/>
                <w:kern w:val="0"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10,889</w:t>
            </w:r>
          </w:p>
        </w:tc>
      </w:tr>
      <w:tr w:rsidR="00DE195E" w14:paraId="49A23C75" w14:textId="77777777" w:rsidTr="00800142">
        <w:trPr>
          <w:trHeight w:val="389"/>
          <w:jc w:val="center"/>
        </w:trPr>
        <w:tc>
          <w:tcPr>
            <w:tcW w:w="2551" w:type="dxa"/>
            <w:shd w:val="clear" w:color="auto" w:fill="BDD6EE"/>
            <w:vAlign w:val="center"/>
          </w:tcPr>
          <w:p w14:paraId="15D7EC28" w14:textId="77777777" w:rsidR="00DE195E" w:rsidRPr="00C52687" w:rsidRDefault="00DE195E" w:rsidP="00DE195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Triple</w:t>
            </w:r>
          </w:p>
        </w:tc>
        <w:tc>
          <w:tcPr>
            <w:tcW w:w="3827" w:type="dxa"/>
            <w:shd w:val="clear" w:color="auto" w:fill="BDD6EE"/>
            <w:vAlign w:val="bottom"/>
          </w:tcPr>
          <w:p w14:paraId="178B8AC8" w14:textId="77777777" w:rsidR="00DE195E" w:rsidRDefault="00DE195E" w:rsidP="00DE195E">
            <w:pPr>
              <w:jc w:val="center"/>
              <w:rPr>
                <w:rFonts w:ascii="Arial" w:hAnsi="Arial" w:cs="Arial"/>
                <w:color w:val="000000"/>
              </w:rPr>
            </w:pPr>
            <w:r w:rsidRPr="008079EE">
              <w:rPr>
                <w:rFonts w:ascii="Arial" w:hAnsi="Arial" w:cs="Arial"/>
                <w:color w:val="000000"/>
              </w:rPr>
              <w:t>8,667</w:t>
            </w:r>
          </w:p>
        </w:tc>
        <w:tc>
          <w:tcPr>
            <w:tcW w:w="3965" w:type="dxa"/>
            <w:shd w:val="clear" w:color="auto" w:fill="BDD6EE"/>
            <w:vAlign w:val="bottom"/>
          </w:tcPr>
          <w:p w14:paraId="5F57E2BC" w14:textId="77777777" w:rsidR="00DE195E" w:rsidRPr="00DE195E" w:rsidRDefault="00DE195E" w:rsidP="00DE195E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000000"/>
                <w:kern w:val="0"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10,222</w:t>
            </w:r>
          </w:p>
        </w:tc>
      </w:tr>
      <w:tr w:rsidR="00DE195E" w14:paraId="1FFF81A0" w14:textId="77777777" w:rsidTr="00800142">
        <w:trPr>
          <w:trHeight w:val="392"/>
          <w:jc w:val="center"/>
        </w:trPr>
        <w:tc>
          <w:tcPr>
            <w:tcW w:w="2551" w:type="dxa"/>
            <w:shd w:val="clear" w:color="auto" w:fill="DEEAF6"/>
            <w:vAlign w:val="center"/>
          </w:tcPr>
          <w:p w14:paraId="6FF63F80" w14:textId="77777777" w:rsidR="00DE195E" w:rsidRPr="00C52687" w:rsidRDefault="00DE195E" w:rsidP="00DE195E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</w:pPr>
            <w:r w:rsidRPr="00C52687">
              <w:rPr>
                <w:rFonts w:ascii="Arial" w:eastAsia="Calibri" w:hAnsi="Arial" w:cs="Arial"/>
                <w:b/>
                <w:bCs/>
                <w:color w:val="000000"/>
                <w:lang w:val="es-ES_tradnl"/>
              </w:rPr>
              <w:t>Cuádruple</w:t>
            </w:r>
          </w:p>
        </w:tc>
        <w:tc>
          <w:tcPr>
            <w:tcW w:w="3827" w:type="dxa"/>
            <w:shd w:val="clear" w:color="auto" w:fill="DEEAF6"/>
            <w:vAlign w:val="bottom"/>
          </w:tcPr>
          <w:p w14:paraId="54EEFA06" w14:textId="77777777" w:rsidR="00DE195E" w:rsidRDefault="00DE195E" w:rsidP="00DE195E">
            <w:pPr>
              <w:jc w:val="center"/>
              <w:rPr>
                <w:rFonts w:ascii="Arial" w:hAnsi="Arial" w:cs="Arial"/>
                <w:color w:val="000000"/>
              </w:rPr>
            </w:pPr>
            <w:r w:rsidRPr="008079EE">
              <w:rPr>
                <w:rFonts w:ascii="Arial" w:hAnsi="Arial" w:cs="Arial"/>
                <w:color w:val="000000"/>
              </w:rPr>
              <w:t>8,111</w:t>
            </w:r>
          </w:p>
        </w:tc>
        <w:tc>
          <w:tcPr>
            <w:tcW w:w="3965" w:type="dxa"/>
            <w:shd w:val="clear" w:color="auto" w:fill="DEEAF6"/>
            <w:vAlign w:val="bottom"/>
          </w:tcPr>
          <w:p w14:paraId="6EFAA100" w14:textId="77777777" w:rsidR="00DE195E" w:rsidRDefault="00DE195E" w:rsidP="00DE195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9,556</w:t>
            </w:r>
          </w:p>
        </w:tc>
      </w:tr>
    </w:tbl>
    <w:p w14:paraId="281C9E15" w14:textId="77777777" w:rsidR="00DE195E" w:rsidRPr="00040956" w:rsidRDefault="00DE195E" w:rsidP="007977BC">
      <w:pPr>
        <w:widowControl/>
        <w:overflowPunct/>
        <w:adjustRightInd/>
        <w:spacing w:after="80"/>
        <w:jc w:val="both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u w:val="single"/>
          <w:lang w:val="es-MX" w:eastAsia="en-US"/>
        </w:rPr>
      </w:pPr>
    </w:p>
    <w:p w14:paraId="6CE965FD" w14:textId="77777777" w:rsidR="001F4761" w:rsidRPr="000505C0" w:rsidRDefault="001F4761" w:rsidP="007977BC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FF6B09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>*PRECIOS A CONFIRMAR</w:t>
      </w:r>
      <w:r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18"/>
          <w:szCs w:val="18"/>
          <w:lang w:val="es-MX" w:eastAsia="en-US"/>
        </w:rPr>
        <w:t>, INCLUYEN IMPUESTOS</w:t>
      </w:r>
    </w:p>
    <w:p w14:paraId="50FA9D5C" w14:textId="77777777" w:rsidR="007977BC" w:rsidRDefault="007977BC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3973B567" w14:textId="77777777" w:rsidR="00810495" w:rsidRPr="00040956" w:rsidRDefault="004C6641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b/>
          <w:bCs/>
          <w:kern w:val="0"/>
          <w:lang w:val="es-MX"/>
        </w:rPr>
        <w:t>EL PRECIO</w:t>
      </w:r>
      <w:r w:rsidR="00810495" w:rsidRPr="00040956">
        <w:rPr>
          <w:rFonts w:ascii="Arial" w:hAnsi="Arial" w:cs="Arial"/>
          <w:b/>
          <w:bCs/>
          <w:kern w:val="0"/>
          <w:lang w:val="es-MX"/>
        </w:rPr>
        <w:t xml:space="preserve"> INCLUYE:</w:t>
      </w:r>
      <w:r w:rsidR="007977BC">
        <w:rPr>
          <w:rFonts w:ascii="Arial" w:hAnsi="Arial" w:cs="Arial"/>
          <w:kern w:val="0"/>
          <w:lang w:val="es-MX"/>
        </w:rPr>
        <w:t xml:space="preserve"> </w:t>
      </w:r>
    </w:p>
    <w:p w14:paraId="2703083C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4 noches de hospedaje y 5 días</w:t>
      </w:r>
    </w:p>
    <w:p w14:paraId="3A5FBB24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2 comidas bufet sin bebidas</w:t>
      </w:r>
    </w:p>
    <w:p w14:paraId="059B29A6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1 comida menú sin bebidas</w:t>
      </w:r>
    </w:p>
    <w:p w14:paraId="2C99896B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Desayuno diario</w:t>
      </w:r>
    </w:p>
    <w:p w14:paraId="1939859F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 xml:space="preserve">5 </w:t>
      </w:r>
      <w:r>
        <w:rPr>
          <w:rFonts w:ascii="Arial" w:hAnsi="Arial" w:cs="Arial"/>
          <w:bCs/>
          <w:kern w:val="0"/>
          <w:lang w:val="es-MX"/>
        </w:rPr>
        <w:t>recorridos</w:t>
      </w:r>
      <w:r w:rsidRPr="008079EE">
        <w:rPr>
          <w:rFonts w:ascii="Arial" w:hAnsi="Arial" w:cs="Arial"/>
          <w:bCs/>
          <w:kern w:val="0"/>
          <w:lang w:val="es-MX"/>
        </w:rPr>
        <w:t xml:space="preserve"> en servicio compartido</w:t>
      </w:r>
    </w:p>
    <w:p w14:paraId="4EC7DDA2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Traslados llegada y salida (Aeropuerto o Estación de autobuses)</w:t>
      </w:r>
    </w:p>
    <w:p w14:paraId="648E6485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Guía certificado</w:t>
      </w:r>
    </w:p>
    <w:p w14:paraId="45B325E5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>
        <w:rPr>
          <w:rFonts w:ascii="Arial" w:hAnsi="Arial" w:cs="Arial"/>
          <w:bCs/>
          <w:kern w:val="0"/>
          <w:lang w:val="es-MX"/>
        </w:rPr>
        <w:t>Seguro de viajero</w:t>
      </w:r>
    </w:p>
    <w:p w14:paraId="04C1AB65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Transportación de lujo</w:t>
      </w:r>
    </w:p>
    <w:p w14:paraId="14D8F612" w14:textId="77777777" w:rsidR="00040956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  <w:r w:rsidRPr="008079EE">
        <w:rPr>
          <w:rFonts w:ascii="Arial" w:hAnsi="Arial" w:cs="Arial"/>
          <w:bCs/>
          <w:kern w:val="0"/>
          <w:lang w:val="es-MX"/>
        </w:rPr>
        <w:t>Entradas a sitios visitados</w:t>
      </w:r>
    </w:p>
    <w:p w14:paraId="6264C2BD" w14:textId="77777777" w:rsidR="008079EE" w:rsidRPr="008079EE" w:rsidRDefault="008079EE" w:rsidP="008079EE">
      <w:pPr>
        <w:pStyle w:val="Prrafodelista"/>
        <w:widowControl/>
        <w:numPr>
          <w:ilvl w:val="0"/>
          <w:numId w:val="12"/>
        </w:numPr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lang w:val="es-MX"/>
        </w:rPr>
      </w:pPr>
    </w:p>
    <w:p w14:paraId="4E8FC153" w14:textId="77777777" w:rsidR="001A493B" w:rsidRPr="00040956" w:rsidRDefault="001A493B" w:rsidP="00040956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b/>
          <w:bCs/>
          <w:kern w:val="0"/>
          <w:lang w:val="es-MX"/>
        </w:rPr>
        <w:t>EL PRECIO NO INCLUYE:</w:t>
      </w:r>
      <w:r w:rsidR="007977BC">
        <w:rPr>
          <w:rFonts w:ascii="Arial" w:hAnsi="Arial" w:cs="Arial"/>
          <w:kern w:val="0"/>
          <w:lang w:val="es-MX"/>
        </w:rPr>
        <w:t xml:space="preserve"> </w:t>
      </w:r>
    </w:p>
    <w:p w14:paraId="7BF85FDF" w14:textId="77777777" w:rsidR="001A493B" w:rsidRPr="00040956" w:rsidRDefault="001A493B" w:rsidP="00040956">
      <w:pPr>
        <w:widowControl/>
        <w:numPr>
          <w:ilvl w:val="0"/>
          <w:numId w:val="11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>Propinas de ninguna índole</w:t>
      </w:r>
    </w:p>
    <w:p w14:paraId="0282DC3C" w14:textId="77777777" w:rsidR="001A493B" w:rsidRPr="00040956" w:rsidRDefault="001A493B" w:rsidP="00040956">
      <w:pPr>
        <w:widowControl/>
        <w:numPr>
          <w:ilvl w:val="0"/>
          <w:numId w:val="11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>Lo no especificado en itinerario</w:t>
      </w:r>
    </w:p>
    <w:p w14:paraId="7147A4C3" w14:textId="77777777" w:rsidR="001A493B" w:rsidRPr="00040956" w:rsidRDefault="001A493B" w:rsidP="00040956">
      <w:pPr>
        <w:widowControl/>
        <w:overflowPunct/>
        <w:adjustRightInd/>
        <w:spacing w:after="120"/>
        <w:ind w:left="720"/>
        <w:jc w:val="both"/>
        <w:rPr>
          <w:rFonts w:ascii="Arial" w:hAnsi="Arial" w:cs="Arial"/>
          <w:kern w:val="0"/>
          <w:lang w:val="es-MX"/>
        </w:rPr>
      </w:pPr>
    </w:p>
    <w:p w14:paraId="6488CB2B" w14:textId="77777777" w:rsidR="00D502A9" w:rsidRPr="00040956" w:rsidRDefault="00D502A9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  <w:r w:rsidRPr="00040956">
        <w:rPr>
          <w:rFonts w:ascii="Arial" w:hAnsi="Arial" w:cs="Arial"/>
          <w:b/>
          <w:kern w:val="0"/>
          <w:lang w:val="es-MX"/>
        </w:rPr>
        <w:t>POLÍTICA DE MENORES:</w:t>
      </w:r>
    </w:p>
    <w:p w14:paraId="6EE72AFA" w14:textId="77777777" w:rsidR="00D502A9" w:rsidRPr="00040956" w:rsidRDefault="00D502A9" w:rsidP="00040956">
      <w:pPr>
        <w:widowControl/>
        <w:numPr>
          <w:ilvl w:val="0"/>
          <w:numId w:val="5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>Menores de 9 años pagan 50% de valor doble</w:t>
      </w:r>
      <w:r w:rsidR="00076311" w:rsidRPr="00040956">
        <w:rPr>
          <w:rFonts w:ascii="Arial" w:hAnsi="Arial" w:cs="Arial"/>
          <w:kern w:val="0"/>
          <w:lang w:val="es-MX"/>
        </w:rPr>
        <w:t xml:space="preserve"> de adulto</w:t>
      </w:r>
      <w:r w:rsidR="00927380" w:rsidRPr="00040956">
        <w:rPr>
          <w:rFonts w:ascii="Arial" w:hAnsi="Arial" w:cs="Arial"/>
          <w:kern w:val="0"/>
          <w:lang w:val="es-MX"/>
        </w:rPr>
        <w:t xml:space="preserve"> (Hasta 2 menores en la misma habitación compartiendo con padres</w:t>
      </w:r>
      <w:r w:rsidR="00DE195E">
        <w:rPr>
          <w:rFonts w:ascii="Arial" w:hAnsi="Arial" w:cs="Arial"/>
          <w:kern w:val="0"/>
          <w:lang w:val="es-MX"/>
        </w:rPr>
        <w:t>, máximo 2 menores por habitación</w:t>
      </w:r>
      <w:r w:rsidR="00927380" w:rsidRPr="00040956">
        <w:rPr>
          <w:rFonts w:ascii="Arial" w:hAnsi="Arial" w:cs="Arial"/>
          <w:kern w:val="0"/>
          <w:lang w:val="es-MX"/>
        </w:rPr>
        <w:t>).</w:t>
      </w:r>
    </w:p>
    <w:p w14:paraId="3568AA6A" w14:textId="77777777" w:rsidR="00D502A9" w:rsidRPr="00040956" w:rsidRDefault="00927380" w:rsidP="00040956">
      <w:pPr>
        <w:widowControl/>
        <w:numPr>
          <w:ilvl w:val="0"/>
          <w:numId w:val="5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 xml:space="preserve">Menores de 0 a 2 años sin cargo en </w:t>
      </w:r>
      <w:r w:rsidR="007977BC">
        <w:rPr>
          <w:rFonts w:ascii="Arial" w:hAnsi="Arial" w:cs="Arial"/>
          <w:kern w:val="0"/>
          <w:lang w:val="es-MX"/>
        </w:rPr>
        <w:t>recorridos</w:t>
      </w:r>
      <w:r w:rsidRPr="00040956">
        <w:rPr>
          <w:rFonts w:ascii="Arial" w:hAnsi="Arial" w:cs="Arial"/>
          <w:kern w:val="0"/>
          <w:lang w:val="es-MX"/>
        </w:rPr>
        <w:t>. Los padres los cargan sobre sus piernas, sin alimentos.</w:t>
      </w:r>
    </w:p>
    <w:p w14:paraId="0B5E6613" w14:textId="77777777" w:rsidR="00927380" w:rsidRPr="00040956" w:rsidRDefault="00927380" w:rsidP="00040956">
      <w:pPr>
        <w:widowControl/>
        <w:numPr>
          <w:ilvl w:val="0"/>
          <w:numId w:val="5"/>
        </w:numPr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040956">
        <w:rPr>
          <w:rFonts w:ascii="Arial" w:hAnsi="Arial" w:cs="Arial"/>
          <w:kern w:val="0"/>
          <w:lang w:val="es-MX"/>
        </w:rPr>
        <w:t>Se requiere depósito – garantía para cualquier reservación.</w:t>
      </w:r>
    </w:p>
    <w:p w14:paraId="19B19AB5" w14:textId="77777777" w:rsidR="00BB411A" w:rsidRDefault="00BB411A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</w:p>
    <w:p w14:paraId="5F57269F" w14:textId="77777777" w:rsidR="00927380" w:rsidRPr="00040956" w:rsidRDefault="00040956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  <w:r w:rsidRPr="00040956">
        <w:rPr>
          <w:rFonts w:ascii="Arial" w:hAnsi="Arial" w:cs="Arial"/>
          <w:b/>
          <w:kern w:val="0"/>
          <w:lang w:val="es-MX"/>
        </w:rPr>
        <w:t>Información de medio de transporte, llegada y regreso se requiere para coordinación de traslados, recibimiento en aeropuerto o estación de autobuses con cartel.</w:t>
      </w:r>
    </w:p>
    <w:p w14:paraId="2D717BE7" w14:textId="77777777" w:rsidR="00040956" w:rsidRDefault="00040956" w:rsidP="00040956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</w:p>
    <w:p w14:paraId="2EF68B1B" w14:textId="77777777" w:rsidR="007977BC" w:rsidRDefault="007977BC" w:rsidP="00B72488">
      <w:pPr>
        <w:pStyle w:val="Prrafodelista"/>
        <w:autoSpaceDE w:val="0"/>
        <w:autoSpaceDN w:val="0"/>
        <w:spacing w:before="120"/>
        <w:ind w:left="0"/>
        <w:jc w:val="center"/>
        <w:rPr>
          <w:rFonts w:ascii="Arial" w:eastAsia="MS UI Gothic" w:hAnsi="Arial" w:cs="Arial"/>
          <w:color w:val="000000"/>
        </w:rPr>
      </w:pPr>
    </w:p>
    <w:p w14:paraId="43436240" w14:textId="77777777" w:rsidR="004C6F79" w:rsidRPr="00040956" w:rsidRDefault="00076311" w:rsidP="00B72488">
      <w:pPr>
        <w:pStyle w:val="Prrafodelista"/>
        <w:autoSpaceDE w:val="0"/>
        <w:autoSpaceDN w:val="0"/>
        <w:spacing w:before="120"/>
        <w:ind w:left="0"/>
        <w:jc w:val="center"/>
        <w:rPr>
          <w:rFonts w:ascii="Arial" w:eastAsia="MS UI Gothic" w:hAnsi="Arial" w:cs="Arial"/>
          <w:color w:val="000000"/>
        </w:rPr>
      </w:pPr>
      <w:r w:rsidRPr="00040956">
        <w:rPr>
          <w:rFonts w:ascii="Arial" w:eastAsia="MS UI Gothic" w:hAnsi="Arial" w:cs="Arial"/>
          <w:color w:val="000000"/>
        </w:rPr>
        <w:t xml:space="preserve">PRECIOS SUJETOS A </w:t>
      </w:r>
      <w:r w:rsidR="00040956" w:rsidRPr="00040956">
        <w:rPr>
          <w:rFonts w:ascii="Arial" w:eastAsia="MS UI Gothic" w:hAnsi="Arial" w:cs="Arial"/>
          <w:color w:val="000000"/>
        </w:rPr>
        <w:t xml:space="preserve">DISPONIBILIDAD </w:t>
      </w:r>
      <w:r w:rsidR="00040956">
        <w:rPr>
          <w:rFonts w:ascii="Arial" w:eastAsia="MS UI Gothic" w:hAnsi="Arial" w:cs="Arial"/>
          <w:color w:val="000000"/>
        </w:rPr>
        <w:t>Y CAMBIO SIN PREVIO AVISO</w:t>
      </w:r>
    </w:p>
    <w:sectPr w:rsidR="004C6F79" w:rsidRPr="00040956" w:rsidSect="007977BC">
      <w:headerReference w:type="default" r:id="rId8"/>
      <w:footerReference w:type="default" r:id="rId9"/>
      <w:pgSz w:w="12240" w:h="15840"/>
      <w:pgMar w:top="1985" w:right="1304" w:bottom="1418" w:left="1304" w:header="709" w:footer="2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69FA" w14:textId="77777777" w:rsidR="0071423C" w:rsidRDefault="0071423C" w:rsidP="0096355B">
      <w:r>
        <w:separator/>
      </w:r>
    </w:p>
  </w:endnote>
  <w:endnote w:type="continuationSeparator" w:id="0">
    <w:p w14:paraId="78023D66" w14:textId="77777777" w:rsidR="0071423C" w:rsidRDefault="0071423C" w:rsidP="009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altName w:val="Yu Gothic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B802B" w14:textId="77777777" w:rsidR="008F4540" w:rsidRPr="00C52687" w:rsidRDefault="008F4540" w:rsidP="008F4540">
    <w:pPr>
      <w:tabs>
        <w:tab w:val="center" w:pos="4419"/>
      </w:tabs>
      <w:rPr>
        <w:rFonts w:ascii="Arial" w:hAnsi="Arial" w:cs="Arial"/>
        <w:sz w:val="36"/>
        <w:szCs w:val="36"/>
      </w:rPr>
    </w:pPr>
  </w:p>
  <w:p w14:paraId="3330A40D" w14:textId="77777777" w:rsidR="008F4540" w:rsidRDefault="008F4540" w:rsidP="008F4540"/>
  <w:p w14:paraId="6C124390" w14:textId="77777777" w:rsidR="008F4540" w:rsidRDefault="008F4540" w:rsidP="008F4540">
    <w:pPr>
      <w:pStyle w:val="Piedepgina"/>
    </w:pPr>
  </w:p>
  <w:p w14:paraId="13B6D809" w14:textId="77777777" w:rsidR="008F4540" w:rsidRDefault="008F4540" w:rsidP="008F4540"/>
  <w:p w14:paraId="688A9A53" w14:textId="77777777" w:rsidR="008F4540" w:rsidRPr="00C52687" w:rsidRDefault="008F4540" w:rsidP="008F4540">
    <w:pPr>
      <w:ind w:left="-567" w:right="-716"/>
      <w:rPr>
        <w:rFonts w:ascii="Arial" w:hAnsi="Arial" w:cs="Arial"/>
      </w:rPr>
    </w:pPr>
    <w:r w:rsidRPr="00C52687">
      <w:rPr>
        <w:rFonts w:ascii="Arial" w:hAnsi="Arial" w:cs="Arial"/>
        <w:noProof/>
        <w:lang w:val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1971C92" wp14:editId="0D2FDD24">
              <wp:simplePos x="0" y="0"/>
              <wp:positionH relativeFrom="margin">
                <wp:posOffset>2743836</wp:posOffset>
              </wp:positionH>
              <wp:positionV relativeFrom="page">
                <wp:posOffset>9353550</wp:posOffset>
              </wp:positionV>
              <wp:extent cx="609600" cy="445770"/>
              <wp:effectExtent l="0" t="0" r="0" b="0"/>
              <wp:wrapNone/>
              <wp:docPr id="1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44577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ECBA3" w14:textId="77777777" w:rsidR="008F4540" w:rsidRPr="00DD6746" w:rsidRDefault="008F4540" w:rsidP="008F4540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0142" w:rsidRPr="00800142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31971C92" id="Oval 10" o:spid="_x0000_s1026" style="position:absolute;left:0;text-align:left;margin-left:216.05pt;margin-top:736.5pt;width:48pt;height:35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" fillcolor="#40618b" stroked="f">
              <v:textbox>
                <w:txbxContent>
                  <w:p w14:paraId="2F2ECBA3" w14:textId="77777777" w:rsidR="008F4540" w:rsidRPr="00DD6746" w:rsidRDefault="008F4540" w:rsidP="008F4540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800142" w:rsidRPr="00800142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Pr="00C52687">
      <w:rPr>
        <w:rFonts w:ascii="Arial" w:hAnsi="Arial" w:cs="Arial"/>
      </w:rPr>
      <w:t>Carretera Tlalnepantla Cuautitlán Km. 16 no. 76</w:t>
    </w:r>
    <w:r w:rsidR="004804C3" w:rsidRPr="00CF5F7B">
      <w:rPr>
        <w:rFonts w:ascii="Arial" w:hAnsi="Arial" w:cs="Arial"/>
        <w:noProof/>
        <w:lang w:val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43683A" wp14:editId="35022AC0">
              <wp:simplePos x="0" y="0"/>
              <wp:positionH relativeFrom="page">
                <wp:posOffset>3572510</wp:posOffset>
              </wp:positionH>
              <wp:positionV relativeFrom="page">
                <wp:posOffset>9295130</wp:posOffset>
              </wp:positionV>
              <wp:extent cx="626745" cy="626745"/>
              <wp:effectExtent l="0" t="0" r="0" b="0"/>
              <wp:wrapNone/>
              <wp:docPr id="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9DCA4" w14:textId="77777777" w:rsidR="00D4050E" w:rsidRPr="00DD6746" w:rsidRDefault="00D4050E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DD6746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0142" w:rsidRPr="00800142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3</w:t>
                          </w:r>
                          <w:r w:rsidRPr="00DD6746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0043683A" id="_x0000_s1027" style="position:absolute;left:0;text-align:left;margin-left:281.3pt;margin-top:731.9pt;width:49.35pt;height:49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" fillcolor="#40618b" stroked="f">
              <v:textbox>
                <w:txbxContent>
                  <w:p w14:paraId="0C69DCA4" w14:textId="77777777" w:rsidR="00D4050E" w:rsidRPr="00DD6746" w:rsidRDefault="00D4050E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DD6746"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DD6746">
                      <w:rPr>
                        <w:sz w:val="22"/>
                        <w:szCs w:val="22"/>
                      </w:rPr>
                      <w:fldChar w:fldCharType="separate"/>
                    </w:r>
                    <w:r w:rsidR="00800142" w:rsidRPr="00800142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3</w:t>
                    </w:r>
                    <w:r w:rsidRPr="00DD6746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7977BC">
      <w:rPr>
        <w:rFonts w:ascii="Arial" w:hAnsi="Arial" w:cs="Arial"/>
      </w:rPr>
      <w:t xml:space="preserve">                 </w:t>
    </w:r>
    <w:r>
      <w:rPr>
        <w:rFonts w:ascii="Arial" w:hAnsi="Arial" w:cs="Arial"/>
      </w:rPr>
      <w:t xml:space="preserve"> </w:t>
    </w:r>
    <w:r w:rsidR="00D4050E" w:rsidRPr="00CF5F7B">
      <w:rPr>
        <w:rFonts w:ascii="Arial" w:hAnsi="Arial" w:cs="Arial"/>
      </w:rPr>
      <w:tab/>
    </w:r>
    <w:r w:rsidR="007977BC">
      <w:rPr>
        <w:rFonts w:ascii="Arial" w:hAnsi="Arial" w:cs="Arial"/>
      </w:rPr>
      <w:t xml:space="preserve">                           </w:t>
    </w:r>
    <w:r w:rsidRPr="00C52687">
      <w:rPr>
        <w:rFonts w:ascii="Arial" w:hAnsi="Arial" w:cs="Arial"/>
      </w:rPr>
      <w:t>Tel. 01 55 5264 5237</w:t>
    </w:r>
    <w:r w:rsidR="00DE195E">
      <w:rPr>
        <w:rFonts w:ascii="Arial" w:hAnsi="Arial" w:cs="Arial"/>
      </w:rPr>
      <w:t xml:space="preserve">   w</w:t>
    </w:r>
    <w:r w:rsidRPr="00C52687">
      <w:rPr>
        <w:rFonts w:ascii="Arial" w:hAnsi="Arial" w:cs="Arial"/>
      </w:rPr>
      <w:t>ww.entornocit.com</w:t>
    </w:r>
    <w:r w:rsidRPr="008F4540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Barrio </w:t>
    </w:r>
    <w:r w:rsidRPr="00C52687">
      <w:rPr>
        <w:rFonts w:ascii="Arial" w:hAnsi="Arial" w:cs="Arial"/>
      </w:rPr>
      <w:t>La Concepción, 54900, Tultitlán México</w:t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Pr="00C52687">
      <w:rPr>
        <w:rFonts w:ascii="Arial" w:hAnsi="Arial" w:cs="Arial"/>
      </w:rPr>
      <w:tab/>
    </w:r>
    <w:r w:rsidR="007977BC">
      <w:rPr>
        <w:rFonts w:ascii="Arial" w:hAnsi="Arial" w:cs="Arial"/>
      </w:rPr>
      <w:t xml:space="preserve">          </w:t>
    </w:r>
    <w:r w:rsidRPr="00C52687">
      <w:rPr>
        <w:rFonts w:ascii="Arial" w:hAnsi="Arial" w:cs="Arial"/>
      </w:rPr>
      <w:t xml:space="preserve">email </w:t>
    </w:r>
    <w:r>
      <w:rPr>
        <w:rFonts w:ascii="Arial" w:hAnsi="Arial" w:cs="Arial"/>
      </w:rPr>
      <w:t>cit.reservas</w:t>
    </w:r>
    <w:r w:rsidRPr="00C52687">
      <w:rPr>
        <w:rFonts w:ascii="Arial" w:hAnsi="Arial" w:cs="Arial"/>
      </w:rPr>
      <w:t>@gmail.com</w:t>
    </w:r>
  </w:p>
  <w:p w14:paraId="284F3FD1" w14:textId="77777777" w:rsidR="00D4050E" w:rsidRPr="00CF5F7B" w:rsidRDefault="007977BC" w:rsidP="008F4540">
    <w:pPr>
      <w:ind w:left="-567" w:right="-716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D4050E" w:rsidRPr="00CF5F7B">
      <w:rPr>
        <w:rFonts w:ascii="Arial" w:hAnsi="Arial" w:cs="Arial"/>
      </w:rPr>
      <w:t xml:space="preserve"> </w:t>
    </w:r>
    <w:r w:rsidR="00D4050E" w:rsidRPr="00CF5F7B">
      <w:rPr>
        <w:rFonts w:ascii="Arial" w:hAnsi="Arial" w:cs="Arial"/>
      </w:rPr>
      <w:tab/>
    </w:r>
    <w:r w:rsidR="00D4050E" w:rsidRPr="00CF5F7B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</w:p>
  <w:p w14:paraId="034FEA5B" w14:textId="77777777" w:rsidR="00D4050E" w:rsidRDefault="00D4050E" w:rsidP="00DD6746">
    <w:pPr>
      <w:tabs>
        <w:tab w:val="center" w:pos="4252"/>
        <w:tab w:val="right" w:pos="8504"/>
      </w:tabs>
      <w:ind w:left="-567" w:right="-574"/>
      <w:jc w:val="center"/>
      <w:rPr>
        <w:kern w:val="0"/>
        <w:lang w:val="es-MX"/>
      </w:rPr>
    </w:pPr>
    <w:r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518E" w14:textId="77777777" w:rsidR="0071423C" w:rsidRDefault="0071423C" w:rsidP="0096355B">
      <w:r>
        <w:separator/>
      </w:r>
    </w:p>
  </w:footnote>
  <w:footnote w:type="continuationSeparator" w:id="0">
    <w:p w14:paraId="601525D2" w14:textId="77777777" w:rsidR="0071423C" w:rsidRDefault="0071423C" w:rsidP="0096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A8D7D" w14:textId="77777777" w:rsidR="00DA1E83" w:rsidRDefault="00DA1E83" w:rsidP="008F4540">
    <w:pPr>
      <w:pStyle w:val="Encabezado"/>
      <w:tabs>
        <w:tab w:val="clear" w:pos="4419"/>
        <w:tab w:val="clear" w:pos="8838"/>
      </w:tabs>
      <w:ind w:left="142"/>
      <w:jc w:val="center"/>
      <w:rPr>
        <w:rFonts w:ascii="Arial" w:eastAsia="Adobe Ming Std L" w:hAnsi="Arial" w:cs="Arial"/>
        <w:noProof/>
        <w:sz w:val="28"/>
        <w:szCs w:val="28"/>
      </w:rPr>
    </w:pPr>
    <w:r>
      <w:rPr>
        <w:noProof/>
        <w:sz w:val="28"/>
        <w:szCs w:val="28"/>
        <w:lang w:val="es-MX"/>
      </w:rPr>
      <w:drawing>
        <wp:inline distT="0" distB="0" distL="0" distR="0" wp14:anchorId="0AF279E4" wp14:editId="133AD3AE">
          <wp:extent cx="914400" cy="90424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PUESTO AL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161" cy="91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5DAA">
      <w:rPr>
        <w:noProof/>
        <w:sz w:val="28"/>
        <w:szCs w:val="28"/>
        <w:lang w:val="es-MX"/>
      </w:rPr>
      <w:pict w14:anchorId="52D78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79.5pt;margin-top:175.5pt;width:300pt;height:243pt;z-index:251660800;mso-position-horizontal-relative:text;mso-position-vertical-relative:text" o:allowincell="f">
          <v:imagedata r:id="rId2" o:title=""/>
          <w10:wrap anchorx="page" anchory="page"/>
        </v:shape>
      </w:pict>
    </w:r>
    <w:r w:rsidR="008F4540" w:rsidRPr="00DA1E83">
      <w:rPr>
        <w:rFonts w:ascii="Arial" w:eastAsia="Adobe Ming Std L" w:hAnsi="Arial" w:cs="Arial"/>
        <w:noProof/>
        <w:sz w:val="28"/>
        <w:szCs w:val="28"/>
      </w:rPr>
      <w:t xml:space="preserve"> </w:t>
    </w:r>
  </w:p>
  <w:p w14:paraId="3AA2BA65" w14:textId="77777777" w:rsidR="00DA1E83" w:rsidRDefault="008F4540" w:rsidP="008F4540">
    <w:pPr>
      <w:pStyle w:val="Encabezado"/>
      <w:tabs>
        <w:tab w:val="clear" w:pos="4419"/>
        <w:tab w:val="clear" w:pos="8838"/>
      </w:tabs>
      <w:ind w:left="142"/>
      <w:jc w:val="center"/>
      <w:rPr>
        <w:rFonts w:ascii="Arial" w:eastAsia="Adobe Ming Std L" w:hAnsi="Arial" w:cs="Arial"/>
        <w:noProof/>
        <w:sz w:val="28"/>
        <w:szCs w:val="28"/>
      </w:rPr>
    </w:pPr>
    <w:r w:rsidRPr="00DA1E83">
      <w:rPr>
        <w:rFonts w:ascii="Arial" w:eastAsia="Adobe Ming Std L" w:hAnsi="Arial" w:cs="Arial"/>
        <w:noProof/>
        <w:sz w:val="28"/>
        <w:szCs w:val="28"/>
      </w:rPr>
      <w:t>Tour Operador y Receptivo</w:t>
    </w:r>
  </w:p>
  <w:p w14:paraId="0FD58132" w14:textId="77777777" w:rsidR="00DA1E83" w:rsidRPr="00DA1E83" w:rsidRDefault="00DA1E83" w:rsidP="008F4540">
    <w:pPr>
      <w:pStyle w:val="Encabezado"/>
      <w:tabs>
        <w:tab w:val="clear" w:pos="4419"/>
        <w:tab w:val="clear" w:pos="8838"/>
      </w:tabs>
      <w:ind w:left="142"/>
      <w:jc w:val="center"/>
      <w:rPr>
        <w:rFonts w:ascii="Arial" w:eastAsia="Adobe Ming Std L" w:hAnsi="Arial" w:cs="Arial"/>
        <w:sz w:val="28"/>
        <w:szCs w:val="28"/>
      </w:rPr>
    </w:pPr>
  </w:p>
  <w:p w14:paraId="0CCA201A" w14:textId="77777777" w:rsidR="00D4050E" w:rsidRDefault="00D4050E" w:rsidP="00DD6746">
    <w:pPr>
      <w:tabs>
        <w:tab w:val="cente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B1D"/>
    <w:multiLevelType w:val="hybridMultilevel"/>
    <w:tmpl w:val="B4E2EC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7DA"/>
    <w:multiLevelType w:val="hybridMultilevel"/>
    <w:tmpl w:val="32FEA4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A2C2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1C8"/>
    <w:multiLevelType w:val="hybridMultilevel"/>
    <w:tmpl w:val="8D42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65DE"/>
    <w:multiLevelType w:val="hybridMultilevel"/>
    <w:tmpl w:val="3C56FBD6"/>
    <w:lvl w:ilvl="0" w:tplc="5412CC88">
      <w:start w:val="171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22246A68"/>
    <w:multiLevelType w:val="hybridMultilevel"/>
    <w:tmpl w:val="D7A09D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36781"/>
    <w:multiLevelType w:val="hybridMultilevel"/>
    <w:tmpl w:val="740C57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5025"/>
    <w:multiLevelType w:val="hybridMultilevel"/>
    <w:tmpl w:val="BA3412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A0499"/>
    <w:multiLevelType w:val="hybridMultilevel"/>
    <w:tmpl w:val="3FEE0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E3862"/>
    <w:multiLevelType w:val="hybridMultilevel"/>
    <w:tmpl w:val="6E2A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D4B4F"/>
    <w:multiLevelType w:val="hybridMultilevel"/>
    <w:tmpl w:val="BC8CCC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85E41"/>
    <w:multiLevelType w:val="hybridMultilevel"/>
    <w:tmpl w:val="694E4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51264"/>
    <w:multiLevelType w:val="hybridMultilevel"/>
    <w:tmpl w:val="95928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6355B"/>
    <w:rsid w:val="00001FF1"/>
    <w:rsid w:val="0002103F"/>
    <w:rsid w:val="00040956"/>
    <w:rsid w:val="00042053"/>
    <w:rsid w:val="00063613"/>
    <w:rsid w:val="0007346E"/>
    <w:rsid w:val="00076311"/>
    <w:rsid w:val="00083EB0"/>
    <w:rsid w:val="000A28DB"/>
    <w:rsid w:val="000A6FE4"/>
    <w:rsid w:val="000C0223"/>
    <w:rsid w:val="000C15D8"/>
    <w:rsid w:val="000C2486"/>
    <w:rsid w:val="000C567E"/>
    <w:rsid w:val="000D0A42"/>
    <w:rsid w:val="000E29B5"/>
    <w:rsid w:val="000F396E"/>
    <w:rsid w:val="000F62BC"/>
    <w:rsid w:val="00106536"/>
    <w:rsid w:val="00106543"/>
    <w:rsid w:val="00111379"/>
    <w:rsid w:val="00111A58"/>
    <w:rsid w:val="00115698"/>
    <w:rsid w:val="00124E0D"/>
    <w:rsid w:val="0014087E"/>
    <w:rsid w:val="00142EC3"/>
    <w:rsid w:val="00152EAC"/>
    <w:rsid w:val="001543F9"/>
    <w:rsid w:val="00161488"/>
    <w:rsid w:val="0016235A"/>
    <w:rsid w:val="00167296"/>
    <w:rsid w:val="0017039E"/>
    <w:rsid w:val="001746D5"/>
    <w:rsid w:val="001761A2"/>
    <w:rsid w:val="00186945"/>
    <w:rsid w:val="001961E2"/>
    <w:rsid w:val="001962B4"/>
    <w:rsid w:val="00197DF2"/>
    <w:rsid w:val="001A365E"/>
    <w:rsid w:val="001A493B"/>
    <w:rsid w:val="001B2786"/>
    <w:rsid w:val="001C1F94"/>
    <w:rsid w:val="001D0337"/>
    <w:rsid w:val="001E0271"/>
    <w:rsid w:val="001F23EE"/>
    <w:rsid w:val="001F4761"/>
    <w:rsid w:val="001F6137"/>
    <w:rsid w:val="00241C64"/>
    <w:rsid w:val="002428CC"/>
    <w:rsid w:val="0024415A"/>
    <w:rsid w:val="00244F9D"/>
    <w:rsid w:val="002612F8"/>
    <w:rsid w:val="0026665F"/>
    <w:rsid w:val="002731B0"/>
    <w:rsid w:val="00277DFD"/>
    <w:rsid w:val="002A13C0"/>
    <w:rsid w:val="002A1B64"/>
    <w:rsid w:val="002B08F4"/>
    <w:rsid w:val="002C226B"/>
    <w:rsid w:val="002D13BC"/>
    <w:rsid w:val="002D7651"/>
    <w:rsid w:val="002E37AA"/>
    <w:rsid w:val="002F0762"/>
    <w:rsid w:val="00304367"/>
    <w:rsid w:val="00314831"/>
    <w:rsid w:val="00315B50"/>
    <w:rsid w:val="00322437"/>
    <w:rsid w:val="00325C77"/>
    <w:rsid w:val="00336038"/>
    <w:rsid w:val="0034248A"/>
    <w:rsid w:val="003517EA"/>
    <w:rsid w:val="00356E14"/>
    <w:rsid w:val="00361DD7"/>
    <w:rsid w:val="00362A98"/>
    <w:rsid w:val="003646BF"/>
    <w:rsid w:val="00364FA2"/>
    <w:rsid w:val="00372D1C"/>
    <w:rsid w:val="003758C0"/>
    <w:rsid w:val="00390345"/>
    <w:rsid w:val="003940DC"/>
    <w:rsid w:val="003955FF"/>
    <w:rsid w:val="003A1D2F"/>
    <w:rsid w:val="003A472D"/>
    <w:rsid w:val="003E0ECD"/>
    <w:rsid w:val="003E1338"/>
    <w:rsid w:val="003E3610"/>
    <w:rsid w:val="003E7BE0"/>
    <w:rsid w:val="003F00BF"/>
    <w:rsid w:val="003F512A"/>
    <w:rsid w:val="00401E1A"/>
    <w:rsid w:val="00404FC4"/>
    <w:rsid w:val="00415312"/>
    <w:rsid w:val="004224F8"/>
    <w:rsid w:val="0043046D"/>
    <w:rsid w:val="00441C31"/>
    <w:rsid w:val="0044503D"/>
    <w:rsid w:val="00453166"/>
    <w:rsid w:val="004554A4"/>
    <w:rsid w:val="00455D22"/>
    <w:rsid w:val="0045604C"/>
    <w:rsid w:val="0047588C"/>
    <w:rsid w:val="004804C3"/>
    <w:rsid w:val="00490680"/>
    <w:rsid w:val="004A0BEE"/>
    <w:rsid w:val="004A26F3"/>
    <w:rsid w:val="004A490A"/>
    <w:rsid w:val="004B7370"/>
    <w:rsid w:val="004C6641"/>
    <w:rsid w:val="004C6F79"/>
    <w:rsid w:val="004C7C17"/>
    <w:rsid w:val="004D0E5E"/>
    <w:rsid w:val="004D4F05"/>
    <w:rsid w:val="004D6BAF"/>
    <w:rsid w:val="004E3377"/>
    <w:rsid w:val="004F4B91"/>
    <w:rsid w:val="0050796E"/>
    <w:rsid w:val="005237D9"/>
    <w:rsid w:val="0053651A"/>
    <w:rsid w:val="00545CD4"/>
    <w:rsid w:val="00546E81"/>
    <w:rsid w:val="005544E7"/>
    <w:rsid w:val="0056180C"/>
    <w:rsid w:val="00571D57"/>
    <w:rsid w:val="005824CF"/>
    <w:rsid w:val="00590343"/>
    <w:rsid w:val="0059502C"/>
    <w:rsid w:val="005A6B0A"/>
    <w:rsid w:val="005C20F1"/>
    <w:rsid w:val="005C46F3"/>
    <w:rsid w:val="005E1624"/>
    <w:rsid w:val="005F1625"/>
    <w:rsid w:val="005F7E9E"/>
    <w:rsid w:val="00613F2F"/>
    <w:rsid w:val="00635269"/>
    <w:rsid w:val="0066631B"/>
    <w:rsid w:val="006712F1"/>
    <w:rsid w:val="00675612"/>
    <w:rsid w:val="00681864"/>
    <w:rsid w:val="006821FB"/>
    <w:rsid w:val="0068459E"/>
    <w:rsid w:val="006A73E3"/>
    <w:rsid w:val="006B46F1"/>
    <w:rsid w:val="006C0E79"/>
    <w:rsid w:val="006C2FF0"/>
    <w:rsid w:val="006D5583"/>
    <w:rsid w:val="00703C26"/>
    <w:rsid w:val="0071423C"/>
    <w:rsid w:val="007427CB"/>
    <w:rsid w:val="007503EF"/>
    <w:rsid w:val="00757CCB"/>
    <w:rsid w:val="00765BE8"/>
    <w:rsid w:val="00775AB9"/>
    <w:rsid w:val="00783F2B"/>
    <w:rsid w:val="00795072"/>
    <w:rsid w:val="007977BC"/>
    <w:rsid w:val="007A2BD2"/>
    <w:rsid w:val="007A768F"/>
    <w:rsid w:val="007B1670"/>
    <w:rsid w:val="007C2407"/>
    <w:rsid w:val="007C6D82"/>
    <w:rsid w:val="007C7E51"/>
    <w:rsid w:val="007D32AC"/>
    <w:rsid w:val="007D4990"/>
    <w:rsid w:val="007E6F24"/>
    <w:rsid w:val="007F355E"/>
    <w:rsid w:val="00800142"/>
    <w:rsid w:val="008072CE"/>
    <w:rsid w:val="008079EE"/>
    <w:rsid w:val="00810495"/>
    <w:rsid w:val="008117B8"/>
    <w:rsid w:val="008134A2"/>
    <w:rsid w:val="00814B7B"/>
    <w:rsid w:val="00823052"/>
    <w:rsid w:val="00824BF3"/>
    <w:rsid w:val="00834365"/>
    <w:rsid w:val="0083586E"/>
    <w:rsid w:val="00840DBE"/>
    <w:rsid w:val="00861DE2"/>
    <w:rsid w:val="00871EAE"/>
    <w:rsid w:val="00895D1D"/>
    <w:rsid w:val="00896E0C"/>
    <w:rsid w:val="00897AA0"/>
    <w:rsid w:val="008A4A0B"/>
    <w:rsid w:val="008A6A6F"/>
    <w:rsid w:val="008B0A68"/>
    <w:rsid w:val="008B68F4"/>
    <w:rsid w:val="008C23DD"/>
    <w:rsid w:val="008E2563"/>
    <w:rsid w:val="008F4540"/>
    <w:rsid w:val="00907063"/>
    <w:rsid w:val="0092570C"/>
    <w:rsid w:val="00927380"/>
    <w:rsid w:val="00941C06"/>
    <w:rsid w:val="009450AD"/>
    <w:rsid w:val="0094566E"/>
    <w:rsid w:val="00952798"/>
    <w:rsid w:val="0096355B"/>
    <w:rsid w:val="00963DA8"/>
    <w:rsid w:val="00981349"/>
    <w:rsid w:val="009828F6"/>
    <w:rsid w:val="00983028"/>
    <w:rsid w:val="00983F76"/>
    <w:rsid w:val="0098485A"/>
    <w:rsid w:val="00986A12"/>
    <w:rsid w:val="0099721E"/>
    <w:rsid w:val="009A734B"/>
    <w:rsid w:val="009B0F18"/>
    <w:rsid w:val="009B536A"/>
    <w:rsid w:val="009C3C09"/>
    <w:rsid w:val="009C4510"/>
    <w:rsid w:val="009E200E"/>
    <w:rsid w:val="009F5279"/>
    <w:rsid w:val="00A000B4"/>
    <w:rsid w:val="00A03F52"/>
    <w:rsid w:val="00A066E2"/>
    <w:rsid w:val="00A107E8"/>
    <w:rsid w:val="00A21799"/>
    <w:rsid w:val="00A32217"/>
    <w:rsid w:val="00A36F12"/>
    <w:rsid w:val="00A40B84"/>
    <w:rsid w:val="00A56C1E"/>
    <w:rsid w:val="00A62276"/>
    <w:rsid w:val="00A632E7"/>
    <w:rsid w:val="00A6619E"/>
    <w:rsid w:val="00A7241C"/>
    <w:rsid w:val="00A92814"/>
    <w:rsid w:val="00A97883"/>
    <w:rsid w:val="00AB1759"/>
    <w:rsid w:val="00AB781B"/>
    <w:rsid w:val="00AC2FBB"/>
    <w:rsid w:val="00AD3FCC"/>
    <w:rsid w:val="00AE12C3"/>
    <w:rsid w:val="00AF15F1"/>
    <w:rsid w:val="00AF7B77"/>
    <w:rsid w:val="00B12E29"/>
    <w:rsid w:val="00B2219D"/>
    <w:rsid w:val="00B3129B"/>
    <w:rsid w:val="00B31D9E"/>
    <w:rsid w:val="00B35C6B"/>
    <w:rsid w:val="00B43A7D"/>
    <w:rsid w:val="00B50001"/>
    <w:rsid w:val="00B72488"/>
    <w:rsid w:val="00B84CAB"/>
    <w:rsid w:val="00B920EF"/>
    <w:rsid w:val="00B96D39"/>
    <w:rsid w:val="00BA3E74"/>
    <w:rsid w:val="00BB411A"/>
    <w:rsid w:val="00BB72F7"/>
    <w:rsid w:val="00BC3B4B"/>
    <w:rsid w:val="00BC65E3"/>
    <w:rsid w:val="00BF2713"/>
    <w:rsid w:val="00C02FAA"/>
    <w:rsid w:val="00C06DA6"/>
    <w:rsid w:val="00C125E9"/>
    <w:rsid w:val="00C1394D"/>
    <w:rsid w:val="00C143DD"/>
    <w:rsid w:val="00C213A3"/>
    <w:rsid w:val="00C51ECA"/>
    <w:rsid w:val="00C64D56"/>
    <w:rsid w:val="00C8175C"/>
    <w:rsid w:val="00C90678"/>
    <w:rsid w:val="00CB5764"/>
    <w:rsid w:val="00CC077B"/>
    <w:rsid w:val="00CC50FD"/>
    <w:rsid w:val="00CC65B0"/>
    <w:rsid w:val="00CF5F7B"/>
    <w:rsid w:val="00CF783E"/>
    <w:rsid w:val="00D12887"/>
    <w:rsid w:val="00D14159"/>
    <w:rsid w:val="00D4050E"/>
    <w:rsid w:val="00D502A9"/>
    <w:rsid w:val="00D5163B"/>
    <w:rsid w:val="00D5617E"/>
    <w:rsid w:val="00D56D88"/>
    <w:rsid w:val="00D64EB4"/>
    <w:rsid w:val="00D75AED"/>
    <w:rsid w:val="00D75BED"/>
    <w:rsid w:val="00D87D11"/>
    <w:rsid w:val="00D97B16"/>
    <w:rsid w:val="00DA1E83"/>
    <w:rsid w:val="00DA31B8"/>
    <w:rsid w:val="00DB1269"/>
    <w:rsid w:val="00DD01DE"/>
    <w:rsid w:val="00DD6746"/>
    <w:rsid w:val="00DE0117"/>
    <w:rsid w:val="00DE195E"/>
    <w:rsid w:val="00DE1978"/>
    <w:rsid w:val="00E005E0"/>
    <w:rsid w:val="00E02AE4"/>
    <w:rsid w:val="00E2732F"/>
    <w:rsid w:val="00E36484"/>
    <w:rsid w:val="00E8654E"/>
    <w:rsid w:val="00E86BB4"/>
    <w:rsid w:val="00EB7843"/>
    <w:rsid w:val="00EC17E0"/>
    <w:rsid w:val="00ED26F4"/>
    <w:rsid w:val="00ED64F4"/>
    <w:rsid w:val="00EE5D83"/>
    <w:rsid w:val="00EE6FC1"/>
    <w:rsid w:val="00EF6BEA"/>
    <w:rsid w:val="00F434DB"/>
    <w:rsid w:val="00F52025"/>
    <w:rsid w:val="00F577BF"/>
    <w:rsid w:val="00FB4CDF"/>
    <w:rsid w:val="00FC2EC7"/>
    <w:rsid w:val="00FD007B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1700C5"/>
  <w15:chartTrackingRefBased/>
  <w15:docId w15:val="{134C6610-0F5D-4FF9-84B5-6B13B17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D01DE"/>
    <w:rPr>
      <w:rFonts w:ascii="Times New Roman" w:hAnsi="Times New Roman"/>
      <w:kern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1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D01DE"/>
    <w:rPr>
      <w:rFonts w:ascii="Times New Roman" w:hAnsi="Times New Roman"/>
      <w:kern w:val="28"/>
      <w:lang w:val="es-ES"/>
    </w:rPr>
  </w:style>
  <w:style w:type="character" w:styleId="Hipervnculo">
    <w:name w:val="Hyperlink"/>
    <w:uiPriority w:val="99"/>
    <w:unhideWhenUsed/>
    <w:rsid w:val="001703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5D1D"/>
    <w:rPr>
      <w:rFonts w:ascii="Tahoma" w:hAnsi="Tahoma" w:cs="Tahoma"/>
      <w:kern w:val="28"/>
      <w:sz w:val="16"/>
      <w:szCs w:val="16"/>
      <w:lang w:val="es-ES"/>
    </w:rPr>
  </w:style>
  <w:style w:type="paragraph" w:styleId="Sinespaciado">
    <w:name w:val="No Spacing"/>
    <w:uiPriority w:val="1"/>
    <w:qFormat/>
    <w:rsid w:val="00A000B4"/>
    <w:pPr>
      <w:widowControl w:val="0"/>
      <w:overflowPunct w:val="0"/>
      <w:adjustRightInd w:val="0"/>
    </w:pPr>
    <w:rPr>
      <w:rFonts w:ascii="Times New Roman" w:hAnsi="Times New Roman"/>
      <w:kern w:val="28"/>
      <w:lang w:val="es-ES"/>
    </w:rPr>
  </w:style>
  <w:style w:type="paragraph" w:styleId="NormalWeb">
    <w:name w:val="Normal (Web)"/>
    <w:basedOn w:val="Normal"/>
    <w:uiPriority w:val="99"/>
    <w:semiHidden/>
    <w:unhideWhenUsed/>
    <w:rsid w:val="00C02FAA"/>
    <w:pPr>
      <w:widowControl/>
      <w:overflowPunct/>
      <w:adjustRightInd/>
      <w:spacing w:before="100" w:beforeAutospacing="1" w:after="100" w:afterAutospacing="1"/>
    </w:pPr>
    <w:rPr>
      <w:color w:val="000000"/>
      <w:kern w:val="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3758C0"/>
    <w:pPr>
      <w:ind w:left="708"/>
    </w:pPr>
  </w:style>
  <w:style w:type="character" w:styleId="nfasissutil">
    <w:name w:val="Subtle Emphasis"/>
    <w:uiPriority w:val="19"/>
    <w:qFormat/>
    <w:rsid w:val="00546E81"/>
    <w:rPr>
      <w:i/>
      <w:iCs/>
      <w:color w:val="404040"/>
    </w:rPr>
  </w:style>
  <w:style w:type="table" w:styleId="Tabladecuadrcula4-nfasis1">
    <w:name w:val="Grid Table 4 Accent 1"/>
    <w:basedOn w:val="Tablanormal"/>
    <w:uiPriority w:val="49"/>
    <w:rsid w:val="00FB4CDF"/>
    <w:rPr>
      <w:rFonts w:ascii="Arial" w:eastAsia="Calibri" w:hAnsi="Arial"/>
      <w:sz w:val="24"/>
      <w:szCs w:val="22"/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">
    <w:name w:val="Table Grid"/>
    <w:basedOn w:val="Tablanormal"/>
    <w:uiPriority w:val="59"/>
    <w:rsid w:val="00C6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6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691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981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46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2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30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5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5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2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55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8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9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2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3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57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7447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8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97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F891-9890-476E-BE7C-2C002BBA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cp:lastModifiedBy>Margarita</cp:lastModifiedBy>
  <cp:revision>9</cp:revision>
  <cp:lastPrinted>2020-03-18T04:03:00Z</cp:lastPrinted>
  <dcterms:created xsi:type="dcterms:W3CDTF">2020-01-21T00:32:00Z</dcterms:created>
  <dcterms:modified xsi:type="dcterms:W3CDTF">2020-04-10T03:11:00Z</dcterms:modified>
</cp:coreProperties>
</file>