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ACCD" w14:textId="77777777" w:rsidR="00897B66" w:rsidRDefault="00897B66" w:rsidP="00FB04EF">
      <w:pPr>
        <w:jc w:val="center"/>
        <w:rPr>
          <w:rFonts w:ascii="Constantia" w:eastAsia="+mj-ea" w:hAnsi="Constantia" w:cs="+mj-cs"/>
          <w:b/>
          <w:bCs/>
          <w:color w:val="000000" w:themeColor="text1"/>
          <w:kern w:val="24"/>
          <w:sz w:val="72"/>
          <w:szCs w:val="7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FD43D" w14:textId="77777777" w:rsidR="00FB04EF" w:rsidRPr="00BC0835" w:rsidRDefault="00FB04EF" w:rsidP="00FB04EF">
      <w:pPr>
        <w:jc w:val="center"/>
        <w:rPr>
          <w:rFonts w:ascii="Constantia" w:eastAsia="+mj-ea" w:hAnsi="Constantia" w:cs="+mj-cs"/>
          <w:b/>
          <w:bCs/>
          <w:color w:val="000000" w:themeColor="text1"/>
          <w:kern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72"/>
          <w:szCs w:val="7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Ruta de San Pablo</w:t>
      </w: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72"/>
          <w:szCs w:val="7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36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PROGRAMAS PARA GRUPOS RELIGIOSOS </w:t>
      </w: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36"/>
          <w:szCs w:val="4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03DFCC1" w14:textId="77777777" w:rsidR="00FB04EF" w:rsidRPr="00BC0835" w:rsidRDefault="00FB04EF" w:rsidP="00FB04EF">
      <w:pPr>
        <w:jc w:val="center"/>
        <w:rPr>
          <w:rFonts w:ascii="Constantia" w:eastAsia="+mj-ea" w:hAnsi="Constantia" w:cs="+mj-cs"/>
          <w:b/>
          <w:bCs/>
          <w:color w:val="000000" w:themeColor="text1"/>
          <w:kern w:val="24"/>
          <w:sz w:val="2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35">
        <w:rPr>
          <w:rFonts w:ascii="Constantia" w:eastAsia="+mj-ea" w:hAnsi="Constantia" w:cs="+mj-cs"/>
          <w:b/>
          <w:bCs/>
          <w:color w:val="000000" w:themeColor="text1"/>
          <w:kern w:val="24"/>
          <w:sz w:val="2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PRECIOS DEPENDEN DEL NUMERO DE PARTICIPANTES Y FECHAS DE VIAJE</w:t>
      </w:r>
    </w:p>
    <w:p w14:paraId="04BD2A88" w14:textId="77777777" w:rsidR="00FB04EF" w:rsidRDefault="00FB04EF" w:rsidP="00FB04E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>
        <w:rPr>
          <w:rFonts w:ascii="Calibri" w:hAnsi="Calibri"/>
          <w:b/>
          <w:bCs/>
          <w:noProof/>
          <w:color w:val="1014AC"/>
          <w:sz w:val="20"/>
          <w:szCs w:val="20"/>
          <w:lang w:eastAsia="es-MX"/>
        </w:rPr>
        <w:drawing>
          <wp:inline distT="0" distB="0" distL="0" distR="0" wp14:anchorId="55D4AF6F" wp14:editId="5B5B0ECA">
            <wp:extent cx="6242050" cy="4161367"/>
            <wp:effectExtent l="0" t="0" r="6350" b="0"/>
            <wp:docPr id="45" name="Picture 45" descr="routes-of-St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outes-of-StPa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1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55768" w14:textId="77777777" w:rsidR="00FB04EF" w:rsidRPr="00BC0835" w:rsidRDefault="00FB04EF" w:rsidP="00FB04EF">
      <w:pPr>
        <w:spacing w:after="120" w:line="360" w:lineRule="auto"/>
        <w:ind w:right="74"/>
        <w:jc w:val="center"/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32"/>
          <w:szCs w:val="40"/>
          <w:lang w:val="es-ES"/>
        </w:rPr>
      </w:pPr>
      <w:r w:rsidRPr="00BC083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32"/>
          <w:szCs w:val="40"/>
          <w:lang w:val="es-ES"/>
        </w:rPr>
        <w:t xml:space="preserve">Grecia fue un punto crucial para la predicación de  Jesús Cristo. </w:t>
      </w:r>
    </w:p>
    <w:p w14:paraId="15C70CDF" w14:textId="77777777" w:rsidR="00FB04EF" w:rsidRPr="00BC0835" w:rsidRDefault="00FB04EF" w:rsidP="00FB04EF">
      <w:pPr>
        <w:spacing w:after="120" w:line="360" w:lineRule="auto"/>
        <w:ind w:right="74"/>
        <w:jc w:val="center"/>
        <w:rPr>
          <w:color w:val="000000" w:themeColor="text1"/>
          <w:sz w:val="20"/>
          <w:lang w:val="es-ES"/>
        </w:rPr>
      </w:pPr>
      <w:r w:rsidRPr="00BC0835">
        <w:rPr>
          <w:rFonts w:ascii="Constantia" w:eastAsia="+mn-ea" w:hAnsi="Constantia" w:cs="+mn-cs"/>
          <w:b/>
          <w:bCs/>
          <w:i/>
          <w:iCs/>
          <w:color w:val="000000" w:themeColor="text1"/>
          <w:kern w:val="24"/>
          <w:sz w:val="32"/>
          <w:szCs w:val="40"/>
          <w:lang w:val="es-ES"/>
        </w:rPr>
        <w:t>Siga los pasos de San Pablo y camina por las primeras comunidades cristianas que constituyeron la base de cristianismo.</w:t>
      </w:r>
    </w:p>
    <w:p w14:paraId="71442C3A" w14:textId="77777777" w:rsidR="009F6E68" w:rsidRDefault="009F6E68" w:rsidP="006E130F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560" w:hanging="1560"/>
        <w:rPr>
          <w:rFonts w:cs="Arial"/>
          <w:b/>
          <w:bCs/>
          <w:i/>
          <w:iCs/>
          <w:color w:val="1F487C"/>
          <w:spacing w:val="-1"/>
          <w:szCs w:val="24"/>
          <w:u w:val="single"/>
        </w:rPr>
      </w:pPr>
    </w:p>
    <w:p w14:paraId="2A18201B" w14:textId="77777777" w:rsidR="00897B66" w:rsidRDefault="00897B66" w:rsidP="006E130F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ind w:left="1560" w:hanging="1560"/>
        <w:rPr>
          <w:rFonts w:cs="Arial"/>
          <w:b/>
          <w:bCs/>
          <w:i/>
          <w:iCs/>
          <w:color w:val="1F487C"/>
          <w:spacing w:val="-1"/>
          <w:szCs w:val="24"/>
          <w:u w:val="single"/>
        </w:rPr>
        <w:sectPr w:rsidR="00897B66" w:rsidSect="00714A94">
          <w:headerReference w:type="default" r:id="rId9"/>
          <w:pgSz w:w="12240" w:h="15840"/>
          <w:pgMar w:top="1418" w:right="900" w:bottom="1418" w:left="1134" w:header="425" w:footer="0" w:gutter="0"/>
          <w:cols w:space="708"/>
          <w:docGrid w:linePitch="360"/>
        </w:sectPr>
      </w:pPr>
    </w:p>
    <w:p w14:paraId="12A033FC" w14:textId="77777777" w:rsidR="00F0696A" w:rsidRPr="00F53282" w:rsidRDefault="00F0696A" w:rsidP="00B632FD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Cs w:val="24"/>
        </w:rPr>
      </w:pPr>
    </w:p>
    <w:p w14:paraId="1A3DE404" w14:textId="77777777" w:rsidR="00897B66" w:rsidRDefault="00897B66" w:rsidP="000C7C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z w:val="28"/>
          <w:szCs w:val="28"/>
          <w:u w:val="single"/>
        </w:rPr>
      </w:pPr>
    </w:p>
    <w:p w14:paraId="7C044354" w14:textId="634379FA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</w:pPr>
      <w:r w:rsidRPr="00BC0835">
        <w:rPr>
          <w:rFonts w:cs="Arial"/>
          <w:b/>
          <w:bCs/>
          <w:i/>
          <w:iCs/>
          <w:color w:val="1F487C"/>
          <w:sz w:val="28"/>
          <w:szCs w:val="28"/>
          <w:u w:val="single"/>
        </w:rPr>
        <w:t>IT</w:t>
      </w:r>
      <w:r w:rsidRPr="00BC0835">
        <w:rPr>
          <w:rFonts w:cs="Arial"/>
          <w:b/>
          <w:bCs/>
          <w:i/>
          <w:iCs/>
          <w:color w:val="1F487C"/>
          <w:spacing w:val="-1"/>
          <w:sz w:val="28"/>
          <w:szCs w:val="28"/>
          <w:u w:val="single"/>
        </w:rPr>
        <w:t>I</w:t>
      </w:r>
      <w:r w:rsidRPr="00BC0835">
        <w:rPr>
          <w:rFonts w:cs="Arial"/>
          <w:b/>
          <w:bCs/>
          <w:i/>
          <w:iCs/>
          <w:color w:val="1F487C"/>
          <w:spacing w:val="1"/>
          <w:sz w:val="28"/>
          <w:szCs w:val="28"/>
          <w:u w:val="single"/>
        </w:rPr>
        <w:t>N</w:t>
      </w:r>
      <w:r w:rsidRPr="00BC0835">
        <w:rPr>
          <w:rFonts w:cs="Arial"/>
          <w:b/>
          <w:bCs/>
          <w:i/>
          <w:iCs/>
          <w:color w:val="1F487C"/>
          <w:spacing w:val="-1"/>
          <w:sz w:val="28"/>
          <w:szCs w:val="28"/>
          <w:u w:val="single"/>
        </w:rPr>
        <w:t>E</w:t>
      </w:r>
      <w:r w:rsidRPr="00BC0835">
        <w:rPr>
          <w:rFonts w:cs="Arial"/>
          <w:b/>
          <w:bCs/>
          <w:i/>
          <w:iCs/>
          <w:color w:val="1F487C"/>
          <w:sz w:val="28"/>
          <w:szCs w:val="28"/>
          <w:u w:val="single"/>
        </w:rPr>
        <w:t>R</w:t>
      </w:r>
      <w:r w:rsidRPr="00BC0835">
        <w:rPr>
          <w:rFonts w:cs="Arial"/>
          <w:b/>
          <w:bCs/>
          <w:i/>
          <w:iCs/>
          <w:color w:val="1F487C"/>
          <w:spacing w:val="-1"/>
          <w:sz w:val="28"/>
          <w:szCs w:val="28"/>
          <w:u w:val="single"/>
        </w:rPr>
        <w:t>A</w:t>
      </w:r>
      <w:r w:rsidRPr="00BC0835">
        <w:rPr>
          <w:rFonts w:cs="Arial"/>
          <w:b/>
          <w:bCs/>
          <w:i/>
          <w:iCs/>
          <w:color w:val="1F487C"/>
          <w:spacing w:val="3"/>
          <w:sz w:val="28"/>
          <w:szCs w:val="28"/>
          <w:u w:val="single"/>
        </w:rPr>
        <w:t>R</w:t>
      </w:r>
      <w:r w:rsidRPr="00BC0835">
        <w:rPr>
          <w:rFonts w:cs="Arial"/>
          <w:b/>
          <w:bCs/>
          <w:i/>
          <w:iCs/>
          <w:color w:val="1F487C"/>
          <w:sz w:val="28"/>
          <w:szCs w:val="28"/>
          <w:u w:val="single"/>
        </w:rPr>
        <w:t>IO</w:t>
      </w:r>
      <w:r w:rsidRPr="00BC0835"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 xml:space="preserve"> </w:t>
      </w:r>
      <w:r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>4</w:t>
      </w:r>
    </w:p>
    <w:p w14:paraId="16E23238" w14:textId="3E92FD70" w:rsidR="00245CEE" w:rsidRDefault="00245CEE" w:rsidP="000C7C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</w:pPr>
      <w:r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>10 DÍAS</w:t>
      </w:r>
      <w:r w:rsidR="008942DF"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 xml:space="preserve"> /</w:t>
      </w:r>
      <w:r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 xml:space="preserve"> </w:t>
      </w:r>
      <w:r w:rsidR="008942DF"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>0</w:t>
      </w:r>
      <w:r>
        <w:rPr>
          <w:rFonts w:cs="Arial"/>
          <w:b/>
          <w:bCs/>
          <w:i/>
          <w:iCs/>
          <w:color w:val="1F487C"/>
          <w:spacing w:val="-10"/>
          <w:sz w:val="28"/>
          <w:szCs w:val="28"/>
          <w:u w:val="single"/>
        </w:rPr>
        <w:t>9 NOCHES</w:t>
      </w:r>
    </w:p>
    <w:p w14:paraId="707CA042" w14:textId="07A3B974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Cs w:val="24"/>
        </w:rPr>
      </w:pPr>
      <w:r w:rsidRPr="000C7C34">
        <w:rPr>
          <w:rFonts w:cs="Arial"/>
          <w:b/>
          <w:bCs/>
          <w:i/>
          <w:iCs/>
          <w:color w:val="1F487C"/>
          <w:szCs w:val="24"/>
        </w:rPr>
        <w:t>Pireo – Alexandria – Port Said – Asdod – Lemesos – Rod</w:t>
      </w:r>
      <w:r>
        <w:rPr>
          <w:rFonts w:cs="Arial"/>
          <w:b/>
          <w:bCs/>
          <w:i/>
          <w:iCs/>
          <w:color w:val="1F487C"/>
          <w:szCs w:val="24"/>
        </w:rPr>
        <w:t>a</w:t>
      </w:r>
      <w:r w:rsidRPr="000C7C34">
        <w:rPr>
          <w:rFonts w:cs="Arial"/>
          <w:b/>
          <w:bCs/>
          <w:i/>
          <w:iCs/>
          <w:color w:val="1F487C"/>
          <w:szCs w:val="24"/>
        </w:rPr>
        <w:t xml:space="preserve">s – Kusadasi </w:t>
      </w:r>
      <w:r>
        <w:rPr>
          <w:rFonts w:cs="Arial"/>
          <w:b/>
          <w:bCs/>
          <w:i/>
          <w:iCs/>
          <w:color w:val="1F487C"/>
          <w:szCs w:val="24"/>
        </w:rPr>
        <w:t>–</w:t>
      </w:r>
      <w:r w:rsidRPr="000C7C34">
        <w:rPr>
          <w:rFonts w:cs="Arial"/>
          <w:b/>
          <w:bCs/>
          <w:i/>
          <w:iCs/>
          <w:color w:val="1F487C"/>
          <w:szCs w:val="24"/>
        </w:rPr>
        <w:t xml:space="preserve"> Pireo</w:t>
      </w:r>
    </w:p>
    <w:p w14:paraId="2478FB2E" w14:textId="77777777" w:rsidR="008C6BF2" w:rsidRDefault="008C6BF2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Cs w:val="24"/>
        </w:rPr>
      </w:pPr>
    </w:p>
    <w:p w14:paraId="66FF34C3" w14:textId="503E6526" w:rsidR="000C7C34" w:rsidRPr="00F53282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F53282">
        <w:rPr>
          <w:rFonts w:cs="Arial"/>
          <w:b/>
          <w:bCs/>
          <w:i/>
          <w:iCs/>
          <w:color w:val="000000"/>
          <w:szCs w:val="24"/>
        </w:rPr>
        <w:t>1</w:t>
      </w:r>
      <w:r w:rsidRPr="003705C1">
        <w:rPr>
          <w:rFonts w:cs="Arial"/>
          <w:b/>
          <w:bCs/>
          <w:i/>
          <w:iCs/>
          <w:color w:val="000000"/>
          <w:szCs w:val="24"/>
          <w:vertAlign w:val="superscript"/>
        </w:rPr>
        <w:t>er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día:</w:t>
      </w:r>
      <w:r w:rsidRPr="00F53282">
        <w:rPr>
          <w:rFonts w:cs="Arial"/>
          <w:b/>
          <w:bCs/>
          <w:i/>
          <w:iCs/>
          <w:color w:val="000000"/>
          <w:spacing w:val="-8"/>
          <w:szCs w:val="24"/>
        </w:rPr>
        <w:t xml:space="preserve"> </w:t>
      </w:r>
      <w:r w:rsidRPr="000C7C34">
        <w:rPr>
          <w:rFonts w:cs="Arial"/>
          <w:b/>
          <w:bCs/>
          <w:i/>
          <w:iCs/>
          <w:color w:val="000000"/>
          <w:spacing w:val="-8"/>
          <w:szCs w:val="24"/>
        </w:rPr>
        <w:t>DOMINGO - ATENAS</w:t>
      </w:r>
    </w:p>
    <w:p w14:paraId="6FFB5DF3" w14:textId="77777777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0C7C34">
        <w:rPr>
          <w:rFonts w:cs="Arial"/>
          <w:color w:val="000000"/>
          <w:position w:val="1"/>
          <w:szCs w:val="24"/>
        </w:rPr>
        <w:t>Llegada al aeropuerto de Atenas y traslado al hotel. Alojamiento.</w:t>
      </w:r>
    </w:p>
    <w:p w14:paraId="749BD549" w14:textId="77777777" w:rsidR="000D47F4" w:rsidRDefault="000D47F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Cs w:val="24"/>
        </w:rPr>
      </w:pPr>
    </w:p>
    <w:p w14:paraId="4EC4E184" w14:textId="4DFA05C9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Cs w:val="24"/>
        </w:rPr>
      </w:pPr>
      <w:r w:rsidRPr="00F53282">
        <w:rPr>
          <w:rFonts w:cs="Arial"/>
          <w:b/>
          <w:bCs/>
          <w:i/>
          <w:iCs/>
          <w:color w:val="000000"/>
          <w:szCs w:val="24"/>
        </w:rPr>
        <w:t>2º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Pr="000C7C34">
        <w:rPr>
          <w:rFonts w:cs="Arial"/>
          <w:b/>
          <w:bCs/>
          <w:i/>
          <w:iCs/>
          <w:color w:val="000000"/>
          <w:spacing w:val="1"/>
          <w:szCs w:val="24"/>
        </w:rPr>
        <w:t>LUNES - ATENAS -Visita de la Ciudad ½Dia</w:t>
      </w:r>
    </w:p>
    <w:p w14:paraId="18ECACFF" w14:textId="6D41E38C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0C7C34">
        <w:rPr>
          <w:rFonts w:cs="Arial"/>
          <w:color w:val="000000"/>
          <w:position w:val="1"/>
          <w:szCs w:val="24"/>
        </w:rPr>
        <w:t>Desayuno. Salida para realizar la Visita de Ciudad ½ Día: Acrópolis y Panorámica de Atenas. El Partenón, símbolo clásico de la  arquitectura, construido totalmente en</w:t>
      </w:r>
      <w:r w:rsidR="005A352E">
        <w:rPr>
          <w:rFonts w:cs="Arial"/>
          <w:color w:val="000000"/>
          <w:position w:val="1"/>
          <w:szCs w:val="24"/>
        </w:rPr>
        <w:t xml:space="preserve"> mármol blanco. El Partenón es el </w:t>
      </w:r>
      <w:r w:rsidRPr="000C7C34">
        <w:rPr>
          <w:rFonts w:cs="Arial"/>
          <w:color w:val="000000"/>
          <w:position w:val="1"/>
          <w:szCs w:val="24"/>
        </w:rPr>
        <w:t>mayor templo erigido en honor a la diosa Atenea. El tour panorámico nos lleva por las partes más importantes de la ciuda</w:t>
      </w:r>
      <w:r w:rsidR="005A352E">
        <w:rPr>
          <w:rFonts w:cs="Arial"/>
          <w:color w:val="000000"/>
          <w:position w:val="1"/>
          <w:szCs w:val="24"/>
        </w:rPr>
        <w:t xml:space="preserve">d como a la Tumba del  soldado </w:t>
      </w:r>
      <w:r w:rsidRPr="000C7C34">
        <w:rPr>
          <w:rFonts w:cs="Arial"/>
          <w:color w:val="000000"/>
          <w:position w:val="1"/>
          <w:szCs w:val="24"/>
        </w:rPr>
        <w:t>desconocido, el Parlamento y el Estadio Panathinaikon.</w:t>
      </w:r>
      <w:r w:rsidR="005A352E">
        <w:rPr>
          <w:rFonts w:cs="Arial"/>
          <w:color w:val="000000"/>
          <w:position w:val="1"/>
          <w:szCs w:val="24"/>
        </w:rPr>
        <w:t xml:space="preserve"> </w:t>
      </w:r>
      <w:r w:rsidRPr="000C7C34">
        <w:rPr>
          <w:rFonts w:cs="Arial"/>
          <w:color w:val="000000"/>
          <w:position w:val="1"/>
          <w:szCs w:val="24"/>
        </w:rPr>
        <w:t>Tarde libre.</w:t>
      </w:r>
      <w:r w:rsidR="005A352E">
        <w:rPr>
          <w:rFonts w:cs="Arial"/>
          <w:color w:val="000000"/>
          <w:position w:val="1"/>
          <w:szCs w:val="24"/>
        </w:rPr>
        <w:t xml:space="preserve"> </w:t>
      </w:r>
      <w:r w:rsidRPr="000C7C34">
        <w:rPr>
          <w:rFonts w:cs="Arial"/>
          <w:color w:val="000000"/>
          <w:position w:val="1"/>
          <w:szCs w:val="24"/>
        </w:rPr>
        <w:t>Por la noche traslado al puerto de Pireo para embarcar y comenzar el Crucero de 7 días por las islas del Mar Egeo y Kusadasi (Turquía). Pensión completa a bordo.</w:t>
      </w:r>
    </w:p>
    <w:p w14:paraId="195244B0" w14:textId="77777777" w:rsidR="000D47F4" w:rsidRDefault="000D47F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</w:p>
    <w:p w14:paraId="612FD150" w14:textId="38D50449" w:rsidR="000C7C34" w:rsidRPr="00106333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  <w:r w:rsidRPr="00106333">
        <w:rPr>
          <w:rFonts w:cs="Arial"/>
          <w:b/>
          <w:bCs/>
          <w:i/>
          <w:iCs/>
          <w:szCs w:val="24"/>
        </w:rPr>
        <w:t>3</w:t>
      </w:r>
      <w:r>
        <w:rPr>
          <w:rFonts w:cs="Arial"/>
          <w:b/>
          <w:bCs/>
          <w:i/>
          <w:iCs/>
          <w:szCs w:val="24"/>
          <w:vertAlign w:val="superscript"/>
        </w:rPr>
        <w:t>er</w:t>
      </w:r>
      <w:r w:rsidRPr="00106333">
        <w:rPr>
          <w:rFonts w:cs="Arial"/>
          <w:b/>
          <w:bCs/>
          <w:i/>
          <w:iCs/>
          <w:szCs w:val="24"/>
        </w:rPr>
        <w:t>día:</w:t>
      </w:r>
      <w:r w:rsidRPr="00106333">
        <w:rPr>
          <w:rFonts w:cs="Arial"/>
          <w:b/>
          <w:bCs/>
          <w:i/>
          <w:iCs/>
          <w:spacing w:val="2"/>
          <w:szCs w:val="24"/>
        </w:rPr>
        <w:t xml:space="preserve"> </w:t>
      </w:r>
      <w:r w:rsidRPr="000C7C34">
        <w:rPr>
          <w:rFonts w:cs="Arial"/>
          <w:b/>
          <w:bCs/>
          <w:i/>
          <w:iCs/>
          <w:spacing w:val="-1"/>
          <w:szCs w:val="24"/>
        </w:rPr>
        <w:t>MARTES -  DIA DE NAVEGACION</w:t>
      </w:r>
    </w:p>
    <w:p w14:paraId="6EE2D128" w14:textId="69972C7B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0C7C34">
        <w:rPr>
          <w:rFonts w:cs="Arial"/>
          <w:color w:val="000000"/>
          <w:position w:val="1"/>
          <w:szCs w:val="24"/>
        </w:rPr>
        <w:t>Desayuno. Disfrut</w:t>
      </w:r>
      <w:r>
        <w:rPr>
          <w:rFonts w:cs="Arial"/>
          <w:color w:val="000000"/>
          <w:position w:val="1"/>
          <w:szCs w:val="24"/>
        </w:rPr>
        <w:t>e</w:t>
      </w:r>
      <w:r w:rsidRPr="000C7C34">
        <w:rPr>
          <w:rFonts w:cs="Arial"/>
          <w:color w:val="000000"/>
          <w:position w:val="1"/>
          <w:szCs w:val="24"/>
        </w:rPr>
        <w:t xml:space="preserve"> de la hospitalidad y de los servicios del crucero. El barco zarpa </w:t>
      </w:r>
      <w:r>
        <w:rPr>
          <w:rFonts w:cs="Arial"/>
          <w:color w:val="000000"/>
          <w:position w:val="1"/>
          <w:szCs w:val="24"/>
        </w:rPr>
        <w:t>d</w:t>
      </w:r>
      <w:r w:rsidRPr="000C7C34">
        <w:rPr>
          <w:rFonts w:cs="Arial"/>
          <w:color w:val="000000"/>
          <w:position w:val="1"/>
          <w:szCs w:val="24"/>
        </w:rPr>
        <w:t>el Mediterráneo</w:t>
      </w:r>
      <w:r w:rsidR="005A352E">
        <w:rPr>
          <w:rFonts w:cs="Arial"/>
          <w:color w:val="000000"/>
          <w:position w:val="1"/>
          <w:szCs w:val="24"/>
        </w:rPr>
        <w:t xml:space="preserve"> </w:t>
      </w:r>
      <w:r w:rsidRPr="000C7C34">
        <w:rPr>
          <w:rFonts w:cs="Arial"/>
          <w:color w:val="000000"/>
          <w:position w:val="1"/>
          <w:szCs w:val="24"/>
        </w:rPr>
        <w:t>con destino</w:t>
      </w:r>
      <w:r w:rsidR="005A352E">
        <w:rPr>
          <w:rFonts w:cs="Arial"/>
          <w:color w:val="000000"/>
          <w:position w:val="1"/>
          <w:szCs w:val="24"/>
        </w:rPr>
        <w:t xml:space="preserve"> a</w:t>
      </w:r>
      <w:r w:rsidRPr="000C7C34">
        <w:rPr>
          <w:rFonts w:cs="Arial"/>
          <w:color w:val="000000"/>
          <w:position w:val="1"/>
          <w:szCs w:val="24"/>
        </w:rPr>
        <w:t xml:space="preserve"> Egipto.</w:t>
      </w:r>
    </w:p>
    <w:p w14:paraId="0421DCD9" w14:textId="77777777" w:rsidR="000D47F4" w:rsidRDefault="000D47F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</w:p>
    <w:p w14:paraId="2D8C49B2" w14:textId="35D61126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Cs w:val="24"/>
        </w:rPr>
      </w:pPr>
      <w:r w:rsidRPr="00EA472C">
        <w:rPr>
          <w:rFonts w:cs="Arial"/>
          <w:b/>
          <w:bCs/>
          <w:i/>
          <w:iCs/>
          <w:szCs w:val="24"/>
        </w:rPr>
        <w:t>4º</w:t>
      </w:r>
      <w:r w:rsidRPr="00EA472C">
        <w:rPr>
          <w:rFonts w:cs="Arial"/>
          <w:b/>
          <w:bCs/>
          <w:i/>
          <w:iCs/>
          <w:spacing w:val="-2"/>
          <w:szCs w:val="24"/>
        </w:rPr>
        <w:t xml:space="preserve"> </w:t>
      </w:r>
      <w:r w:rsidRPr="00EA472C">
        <w:rPr>
          <w:rFonts w:cs="Arial"/>
          <w:b/>
          <w:bCs/>
          <w:i/>
          <w:iCs/>
          <w:szCs w:val="24"/>
        </w:rPr>
        <w:t>día:</w:t>
      </w:r>
      <w:r w:rsidRPr="00EA472C">
        <w:rPr>
          <w:rFonts w:cs="Arial"/>
          <w:b/>
          <w:bCs/>
          <w:i/>
          <w:iCs/>
          <w:spacing w:val="-3"/>
          <w:szCs w:val="24"/>
        </w:rPr>
        <w:t xml:space="preserve"> </w:t>
      </w:r>
      <w:r w:rsidRPr="000C7C34">
        <w:rPr>
          <w:rFonts w:cs="Arial"/>
          <w:b/>
          <w:bCs/>
          <w:i/>
          <w:iCs/>
          <w:spacing w:val="1"/>
          <w:szCs w:val="24"/>
        </w:rPr>
        <w:t>MIERCOLES -ALEXANDRIA – PORT SAID</w:t>
      </w:r>
    </w:p>
    <w:p w14:paraId="74D83770" w14:textId="72A4EECE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0C7C34">
        <w:rPr>
          <w:rFonts w:cs="Arial"/>
          <w:color w:val="000000"/>
          <w:szCs w:val="24"/>
        </w:rPr>
        <w:t>Llegada en Alexandria a las 07:00</w:t>
      </w:r>
      <w:r>
        <w:rPr>
          <w:rFonts w:cs="Arial"/>
          <w:color w:val="000000"/>
          <w:szCs w:val="24"/>
        </w:rPr>
        <w:t xml:space="preserve"> </w:t>
      </w:r>
      <w:r w:rsidRPr="000C7C34"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</w:rPr>
        <w:t>rs</w:t>
      </w:r>
      <w:r w:rsidRPr="000C7C34">
        <w:rPr>
          <w:rFonts w:cs="Arial"/>
          <w:color w:val="000000"/>
          <w:szCs w:val="24"/>
        </w:rPr>
        <w:t>. Excursión incluida en Cairo **Favor leer la nota importante en las excursiones incluidas**. Salida desde Port Said a las 22.00</w:t>
      </w:r>
      <w:r>
        <w:rPr>
          <w:rFonts w:cs="Arial"/>
          <w:color w:val="000000"/>
          <w:szCs w:val="24"/>
        </w:rPr>
        <w:t xml:space="preserve"> hrs</w:t>
      </w:r>
      <w:r w:rsidRPr="000C7C34">
        <w:rPr>
          <w:rFonts w:cs="Arial"/>
          <w:color w:val="000000"/>
          <w:szCs w:val="24"/>
        </w:rPr>
        <w:t>.</w:t>
      </w:r>
    </w:p>
    <w:p w14:paraId="22221A32" w14:textId="77777777" w:rsidR="000D47F4" w:rsidRDefault="000D47F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Cs w:val="24"/>
        </w:rPr>
      </w:pPr>
    </w:p>
    <w:p w14:paraId="1FEC1940" w14:textId="4350BB31" w:rsidR="000C7C34" w:rsidRPr="00F53282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5</w:t>
      </w:r>
      <w:r w:rsidRPr="00F53282">
        <w:rPr>
          <w:rFonts w:cs="Arial"/>
          <w:b/>
          <w:bCs/>
          <w:i/>
          <w:iCs/>
          <w:color w:val="000000"/>
          <w:szCs w:val="24"/>
        </w:rPr>
        <w:t>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Pr="000C7C34">
        <w:rPr>
          <w:rFonts w:cs="Arial"/>
          <w:b/>
          <w:bCs/>
          <w:i/>
          <w:iCs/>
          <w:color w:val="000000"/>
          <w:spacing w:val="1"/>
          <w:szCs w:val="24"/>
        </w:rPr>
        <w:t>JUEVES - ASHDOD</w:t>
      </w:r>
    </w:p>
    <w:p w14:paraId="37DE22CB" w14:textId="2DA75DE8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0C7C34">
        <w:rPr>
          <w:rFonts w:cs="Arial"/>
          <w:color w:val="000000"/>
          <w:szCs w:val="24"/>
        </w:rPr>
        <w:t xml:space="preserve">Navegando por la costa mediterránea, el barco llega </w:t>
      </w:r>
      <w:r w:rsidR="005A352E">
        <w:rPr>
          <w:rFonts w:cs="Arial"/>
          <w:color w:val="000000"/>
          <w:szCs w:val="24"/>
        </w:rPr>
        <w:t>a</w:t>
      </w:r>
      <w:r w:rsidRPr="000C7C34">
        <w:rPr>
          <w:rFonts w:cs="Arial"/>
          <w:color w:val="000000"/>
          <w:szCs w:val="24"/>
        </w:rPr>
        <w:t xml:space="preserve"> Ashdod, a las 08:00</w:t>
      </w:r>
      <w:r w:rsidR="00DD79D6">
        <w:rPr>
          <w:rFonts w:cs="Arial"/>
          <w:color w:val="000000"/>
          <w:szCs w:val="24"/>
        </w:rPr>
        <w:t xml:space="preserve"> </w:t>
      </w:r>
      <w:r w:rsidRPr="000C7C34">
        <w:rPr>
          <w:rFonts w:cs="Arial"/>
          <w:color w:val="000000"/>
          <w:szCs w:val="24"/>
        </w:rPr>
        <w:t>h</w:t>
      </w:r>
      <w:r w:rsidR="00DD79D6">
        <w:rPr>
          <w:rFonts w:cs="Arial"/>
          <w:color w:val="000000"/>
          <w:szCs w:val="24"/>
        </w:rPr>
        <w:t>rs</w:t>
      </w:r>
      <w:r w:rsidRPr="000C7C34">
        <w:rPr>
          <w:rFonts w:cs="Arial"/>
          <w:color w:val="000000"/>
          <w:szCs w:val="24"/>
        </w:rPr>
        <w:t xml:space="preserve">. Excursión opcional en la </w:t>
      </w:r>
      <w:r w:rsidR="005A352E">
        <w:rPr>
          <w:rFonts w:cs="Arial"/>
          <w:color w:val="000000"/>
          <w:szCs w:val="24"/>
        </w:rPr>
        <w:t>T</w:t>
      </w:r>
      <w:r w:rsidRPr="000C7C34">
        <w:rPr>
          <w:rFonts w:cs="Arial"/>
          <w:color w:val="000000"/>
          <w:szCs w:val="24"/>
        </w:rPr>
        <w:t>ierra Santa. Salida a las 22.00</w:t>
      </w:r>
      <w:r w:rsidR="00DD79D6">
        <w:rPr>
          <w:rFonts w:cs="Arial"/>
          <w:color w:val="000000"/>
          <w:szCs w:val="24"/>
        </w:rPr>
        <w:t xml:space="preserve"> </w:t>
      </w:r>
      <w:r w:rsidRPr="000C7C34">
        <w:rPr>
          <w:rFonts w:cs="Arial"/>
          <w:color w:val="000000"/>
          <w:szCs w:val="24"/>
        </w:rPr>
        <w:t>h</w:t>
      </w:r>
      <w:r w:rsidR="00DD79D6">
        <w:rPr>
          <w:rFonts w:cs="Arial"/>
          <w:color w:val="000000"/>
          <w:szCs w:val="24"/>
        </w:rPr>
        <w:t>rs</w:t>
      </w:r>
      <w:r w:rsidRPr="000C7C34">
        <w:rPr>
          <w:rFonts w:cs="Arial"/>
          <w:color w:val="000000"/>
          <w:szCs w:val="24"/>
        </w:rPr>
        <w:t xml:space="preserve"> </w:t>
      </w:r>
    </w:p>
    <w:p w14:paraId="1153ADD5" w14:textId="77777777" w:rsidR="000D47F4" w:rsidRDefault="000D47F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Cs w:val="24"/>
        </w:rPr>
      </w:pPr>
    </w:p>
    <w:p w14:paraId="4A878C69" w14:textId="2757E58A" w:rsidR="000C7C34" w:rsidRDefault="000C7C34" w:rsidP="000C7C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6</w:t>
      </w:r>
      <w:r w:rsidRPr="00F53282">
        <w:rPr>
          <w:rFonts w:cs="Arial"/>
          <w:b/>
          <w:bCs/>
          <w:i/>
          <w:iCs/>
          <w:color w:val="000000"/>
          <w:szCs w:val="24"/>
        </w:rPr>
        <w:t>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="00DD79D6" w:rsidRPr="00DD79D6">
        <w:rPr>
          <w:rFonts w:cs="Arial"/>
          <w:b/>
          <w:bCs/>
          <w:i/>
          <w:iCs/>
          <w:color w:val="000000"/>
          <w:spacing w:val="1"/>
          <w:szCs w:val="24"/>
        </w:rPr>
        <w:t xml:space="preserve">VIERNES - LIMASOL  </w:t>
      </w:r>
    </w:p>
    <w:p w14:paraId="2E009DBC" w14:textId="56E30D71" w:rsidR="000C7C34" w:rsidRDefault="00DD79D6" w:rsidP="000C7C3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Cs w:val="24"/>
          <w:u w:val="single"/>
        </w:rPr>
      </w:pPr>
      <w:r w:rsidRPr="00DD79D6">
        <w:rPr>
          <w:rFonts w:cs="Arial"/>
          <w:color w:val="000000"/>
          <w:szCs w:val="24"/>
        </w:rPr>
        <w:t>Llegada a las 11.00</w:t>
      </w:r>
      <w:r>
        <w:rPr>
          <w:rFonts w:cs="Arial"/>
          <w:color w:val="000000"/>
          <w:szCs w:val="24"/>
        </w:rPr>
        <w:t xml:space="preserve"> </w:t>
      </w:r>
      <w:r w:rsidRPr="00DD79D6"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</w:rPr>
        <w:t>rs</w:t>
      </w:r>
      <w:r w:rsidRPr="00DD79D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</w:t>
      </w:r>
      <w:r w:rsidRPr="00DD79D6">
        <w:rPr>
          <w:rFonts w:cs="Arial"/>
          <w:color w:val="000000"/>
          <w:szCs w:val="24"/>
        </w:rPr>
        <w:t xml:space="preserve"> la isla de Afrodit</w:t>
      </w:r>
      <w:r w:rsidR="005A352E">
        <w:rPr>
          <w:rFonts w:cs="Arial"/>
          <w:color w:val="000000"/>
          <w:szCs w:val="24"/>
        </w:rPr>
        <w:t xml:space="preserve">a, Chipre y la linda ciudad de </w:t>
      </w:r>
      <w:r w:rsidRPr="00DD79D6">
        <w:rPr>
          <w:rFonts w:cs="Arial"/>
          <w:color w:val="000000"/>
          <w:szCs w:val="24"/>
        </w:rPr>
        <w:t>Limasol. Salida a las 17.00</w:t>
      </w:r>
      <w:r>
        <w:rPr>
          <w:rFonts w:cs="Arial"/>
          <w:color w:val="000000"/>
          <w:szCs w:val="24"/>
        </w:rPr>
        <w:t xml:space="preserve"> </w:t>
      </w:r>
      <w:r w:rsidRPr="00DD79D6"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</w:rPr>
        <w:t>rs</w:t>
      </w:r>
      <w:r w:rsidR="000C7C34">
        <w:rPr>
          <w:rFonts w:cs="Arial"/>
          <w:b/>
          <w:bCs/>
          <w:color w:val="1F487C"/>
          <w:szCs w:val="24"/>
          <w:u w:val="single"/>
        </w:rPr>
        <w:t xml:space="preserve">  </w:t>
      </w:r>
    </w:p>
    <w:p w14:paraId="52408AA9" w14:textId="77777777" w:rsidR="000D47F4" w:rsidRDefault="000D47F4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</w:p>
    <w:p w14:paraId="3792831E" w14:textId="29DD4EE4" w:rsidR="00DD79D6" w:rsidRPr="00106333" w:rsidRDefault="00DD79D6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>7</w:t>
      </w:r>
      <w:r>
        <w:rPr>
          <w:rFonts w:cs="Arial"/>
          <w:b/>
          <w:bCs/>
          <w:i/>
          <w:iCs/>
          <w:szCs w:val="24"/>
          <w:vertAlign w:val="superscript"/>
        </w:rPr>
        <w:t>er</w:t>
      </w:r>
      <w:r w:rsidRPr="00106333">
        <w:rPr>
          <w:rFonts w:cs="Arial"/>
          <w:b/>
          <w:bCs/>
          <w:i/>
          <w:iCs/>
          <w:szCs w:val="24"/>
        </w:rPr>
        <w:t>día:</w:t>
      </w:r>
      <w:r w:rsidRPr="00106333">
        <w:rPr>
          <w:rFonts w:cs="Arial"/>
          <w:b/>
          <w:bCs/>
          <w:i/>
          <w:iCs/>
          <w:spacing w:val="2"/>
          <w:szCs w:val="24"/>
        </w:rPr>
        <w:t xml:space="preserve"> </w:t>
      </w:r>
      <w:r w:rsidRPr="00DD79D6">
        <w:rPr>
          <w:rFonts w:cs="Arial"/>
          <w:b/>
          <w:bCs/>
          <w:i/>
          <w:iCs/>
          <w:spacing w:val="-1"/>
          <w:szCs w:val="24"/>
        </w:rPr>
        <w:t>SABADO - RODAS</w:t>
      </w:r>
    </w:p>
    <w:p w14:paraId="36C55A7E" w14:textId="033275A1" w:rsidR="00DD79D6" w:rsidRDefault="00DD79D6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DD79D6">
        <w:rPr>
          <w:rFonts w:cs="Arial"/>
          <w:color w:val="000000"/>
          <w:position w:val="1"/>
          <w:szCs w:val="24"/>
        </w:rPr>
        <w:t xml:space="preserve">Regreso </w:t>
      </w:r>
      <w:r>
        <w:rPr>
          <w:rFonts w:cs="Arial"/>
          <w:color w:val="000000"/>
          <w:position w:val="1"/>
          <w:szCs w:val="24"/>
        </w:rPr>
        <w:t>por</w:t>
      </w:r>
      <w:r w:rsidRPr="00DD79D6">
        <w:rPr>
          <w:rFonts w:cs="Arial"/>
          <w:color w:val="000000"/>
          <w:position w:val="1"/>
          <w:szCs w:val="24"/>
        </w:rPr>
        <w:t xml:space="preserve"> mares griegos y parada en la isla de Rodas a las 12:00</w:t>
      </w:r>
      <w:r>
        <w:rPr>
          <w:rFonts w:cs="Arial"/>
          <w:color w:val="000000"/>
          <w:position w:val="1"/>
          <w:szCs w:val="24"/>
        </w:rPr>
        <w:t xml:space="preserve"> </w:t>
      </w:r>
      <w:r w:rsidRPr="00DD79D6">
        <w:rPr>
          <w:rFonts w:cs="Arial"/>
          <w:color w:val="000000"/>
          <w:position w:val="1"/>
          <w:szCs w:val="24"/>
        </w:rPr>
        <w:t>h</w:t>
      </w:r>
      <w:r>
        <w:rPr>
          <w:rFonts w:cs="Arial"/>
          <w:color w:val="000000"/>
          <w:position w:val="1"/>
          <w:szCs w:val="24"/>
        </w:rPr>
        <w:t>rs</w:t>
      </w:r>
      <w:r w:rsidRPr="00DD79D6">
        <w:rPr>
          <w:rFonts w:cs="Arial"/>
          <w:color w:val="000000"/>
          <w:position w:val="1"/>
          <w:szCs w:val="24"/>
        </w:rPr>
        <w:t xml:space="preserve">. Excursión incluida </w:t>
      </w:r>
      <w:r w:rsidRPr="00DD79D6">
        <w:rPr>
          <w:rFonts w:cs="Arial"/>
          <w:color w:val="000000"/>
          <w:position w:val="1"/>
          <w:szCs w:val="24"/>
        </w:rPr>
        <w:lastRenderedPageBreak/>
        <w:t>a la Acrópolis de Lindos y la ciudad medieval. Salida a las 20:00</w:t>
      </w:r>
      <w:r>
        <w:rPr>
          <w:rFonts w:cs="Arial"/>
          <w:color w:val="000000"/>
          <w:position w:val="1"/>
          <w:szCs w:val="24"/>
        </w:rPr>
        <w:t xml:space="preserve"> </w:t>
      </w:r>
      <w:r w:rsidRPr="00DD79D6">
        <w:rPr>
          <w:rFonts w:cs="Arial"/>
          <w:color w:val="000000"/>
          <w:position w:val="1"/>
          <w:szCs w:val="24"/>
        </w:rPr>
        <w:t>h</w:t>
      </w:r>
      <w:r>
        <w:rPr>
          <w:rFonts w:cs="Arial"/>
          <w:color w:val="000000"/>
          <w:position w:val="1"/>
          <w:szCs w:val="24"/>
        </w:rPr>
        <w:t>rs</w:t>
      </w:r>
      <w:r w:rsidRPr="00DD79D6">
        <w:rPr>
          <w:rFonts w:cs="Arial"/>
          <w:color w:val="000000"/>
          <w:position w:val="1"/>
          <w:szCs w:val="24"/>
        </w:rPr>
        <w:t xml:space="preserve">. </w:t>
      </w:r>
    </w:p>
    <w:p w14:paraId="11145DC6" w14:textId="77777777" w:rsidR="000D47F4" w:rsidRDefault="000D47F4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Cs w:val="24"/>
        </w:rPr>
      </w:pPr>
    </w:p>
    <w:p w14:paraId="0E262D3F" w14:textId="0D8710E5" w:rsidR="00DD79D6" w:rsidRDefault="00DD79D6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Cs w:val="24"/>
        </w:rPr>
      </w:pPr>
      <w:r>
        <w:rPr>
          <w:rFonts w:cs="Arial"/>
          <w:b/>
          <w:bCs/>
          <w:i/>
          <w:iCs/>
          <w:szCs w:val="24"/>
        </w:rPr>
        <w:t>8</w:t>
      </w:r>
      <w:r w:rsidRPr="00EA472C">
        <w:rPr>
          <w:rFonts w:cs="Arial"/>
          <w:b/>
          <w:bCs/>
          <w:i/>
          <w:iCs/>
          <w:szCs w:val="24"/>
        </w:rPr>
        <w:t>º</w:t>
      </w:r>
      <w:r w:rsidRPr="00EA472C">
        <w:rPr>
          <w:rFonts w:cs="Arial"/>
          <w:b/>
          <w:bCs/>
          <w:i/>
          <w:iCs/>
          <w:spacing w:val="-2"/>
          <w:szCs w:val="24"/>
        </w:rPr>
        <w:t xml:space="preserve"> </w:t>
      </w:r>
      <w:r w:rsidRPr="00EA472C">
        <w:rPr>
          <w:rFonts w:cs="Arial"/>
          <w:b/>
          <w:bCs/>
          <w:i/>
          <w:iCs/>
          <w:szCs w:val="24"/>
        </w:rPr>
        <w:t>día:</w:t>
      </w:r>
      <w:r w:rsidRPr="00EA472C">
        <w:rPr>
          <w:rFonts w:cs="Arial"/>
          <w:b/>
          <w:bCs/>
          <w:i/>
          <w:iCs/>
          <w:spacing w:val="-3"/>
          <w:szCs w:val="24"/>
        </w:rPr>
        <w:t xml:space="preserve"> </w:t>
      </w:r>
      <w:r w:rsidRPr="00DD79D6">
        <w:rPr>
          <w:rFonts w:cs="Arial"/>
          <w:b/>
          <w:bCs/>
          <w:i/>
          <w:iCs/>
          <w:spacing w:val="1"/>
          <w:szCs w:val="24"/>
        </w:rPr>
        <w:t>DOMINGO – KUSADASI</w:t>
      </w:r>
    </w:p>
    <w:p w14:paraId="7E3C377E" w14:textId="5F8796F1" w:rsidR="00DD79D6" w:rsidRDefault="00DD79D6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DD79D6">
        <w:rPr>
          <w:rFonts w:cs="Arial"/>
          <w:color w:val="000000"/>
          <w:szCs w:val="24"/>
        </w:rPr>
        <w:t>Llegada a Kusadasi a las 07:00</w:t>
      </w:r>
      <w:r>
        <w:rPr>
          <w:rFonts w:cs="Arial"/>
          <w:color w:val="000000"/>
          <w:szCs w:val="24"/>
        </w:rPr>
        <w:t xml:space="preserve"> </w:t>
      </w:r>
      <w:r w:rsidRPr="00DD79D6"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</w:rPr>
        <w:t>rs</w:t>
      </w:r>
      <w:r w:rsidRPr="00DD79D6">
        <w:rPr>
          <w:rFonts w:cs="Arial"/>
          <w:color w:val="000000"/>
          <w:szCs w:val="24"/>
        </w:rPr>
        <w:t xml:space="preserve">. Excursión incluida a </w:t>
      </w:r>
      <w:r w:rsidR="005A352E">
        <w:rPr>
          <w:rFonts w:cs="Arial"/>
          <w:color w:val="000000"/>
          <w:szCs w:val="24"/>
        </w:rPr>
        <w:t xml:space="preserve">la </w:t>
      </w:r>
      <w:r w:rsidRPr="00DD79D6">
        <w:rPr>
          <w:rFonts w:cs="Arial"/>
          <w:color w:val="000000"/>
          <w:szCs w:val="24"/>
        </w:rPr>
        <w:t>antigua Éfeso. Salida a las 19:30</w:t>
      </w:r>
      <w:r>
        <w:rPr>
          <w:rFonts w:cs="Arial"/>
          <w:color w:val="000000"/>
          <w:szCs w:val="24"/>
        </w:rPr>
        <w:t xml:space="preserve"> </w:t>
      </w:r>
      <w:r w:rsidRPr="00DD79D6"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</w:rPr>
        <w:t>rs</w:t>
      </w:r>
    </w:p>
    <w:p w14:paraId="555E2961" w14:textId="77777777" w:rsidR="000D47F4" w:rsidRDefault="000D47F4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Cs w:val="24"/>
        </w:rPr>
      </w:pPr>
    </w:p>
    <w:p w14:paraId="1D31021C" w14:textId="6EFCEE2E" w:rsidR="00DD79D6" w:rsidRPr="00F53282" w:rsidRDefault="00DD79D6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9</w:t>
      </w:r>
      <w:r w:rsidRPr="00F53282">
        <w:rPr>
          <w:rFonts w:cs="Arial"/>
          <w:b/>
          <w:bCs/>
          <w:i/>
          <w:iCs/>
          <w:color w:val="000000"/>
          <w:szCs w:val="24"/>
        </w:rPr>
        <w:t>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Pr="00E06A66">
        <w:rPr>
          <w:rFonts w:cs="Arial"/>
          <w:b/>
          <w:bCs/>
          <w:i/>
          <w:iCs/>
          <w:color w:val="000000"/>
          <w:spacing w:val="-3"/>
          <w:szCs w:val="24"/>
        </w:rPr>
        <w:t>LUNES</w:t>
      </w:r>
      <w:r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Pr="00DD79D6">
        <w:rPr>
          <w:rFonts w:cs="Arial"/>
          <w:b/>
          <w:bCs/>
          <w:i/>
          <w:iCs/>
          <w:color w:val="000000"/>
          <w:spacing w:val="1"/>
          <w:szCs w:val="24"/>
        </w:rPr>
        <w:t>ATENAS – ANTIG</w:t>
      </w:r>
      <w:r w:rsidR="005A352E">
        <w:rPr>
          <w:rFonts w:cs="Arial"/>
          <w:b/>
          <w:bCs/>
          <w:i/>
          <w:iCs/>
          <w:color w:val="000000"/>
          <w:spacing w:val="1"/>
          <w:szCs w:val="24"/>
        </w:rPr>
        <w:t>U</w:t>
      </w:r>
      <w:r w:rsidRPr="00DD79D6">
        <w:rPr>
          <w:rFonts w:cs="Arial"/>
          <w:b/>
          <w:bCs/>
          <w:i/>
          <w:iCs/>
          <w:color w:val="000000"/>
          <w:spacing w:val="1"/>
          <w:szCs w:val="24"/>
        </w:rPr>
        <w:t>A CORINTO (GRECIA</w:t>
      </w:r>
      <w:r w:rsidR="00A12693">
        <w:rPr>
          <w:rFonts w:cs="Arial"/>
          <w:b/>
          <w:bCs/>
          <w:i/>
          <w:iCs/>
          <w:color w:val="000000"/>
          <w:spacing w:val="1"/>
          <w:szCs w:val="24"/>
        </w:rPr>
        <w:t>)</w:t>
      </w:r>
    </w:p>
    <w:p w14:paraId="7E13CF4E" w14:textId="5FC3A21D" w:rsidR="00DD79D6" w:rsidRDefault="00DD79D6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Cs w:val="24"/>
        </w:rPr>
      </w:pPr>
      <w:r w:rsidRPr="00DD79D6">
        <w:rPr>
          <w:rFonts w:cs="Arial"/>
          <w:color w:val="000000"/>
          <w:szCs w:val="24"/>
        </w:rPr>
        <w:t>Llegada a Atenas 09.00</w:t>
      </w:r>
      <w:r>
        <w:rPr>
          <w:rFonts w:cs="Arial"/>
          <w:color w:val="000000"/>
          <w:szCs w:val="24"/>
        </w:rPr>
        <w:t xml:space="preserve"> </w:t>
      </w:r>
      <w:r w:rsidRPr="00DD79D6"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</w:rPr>
        <w:t>rs.</w:t>
      </w:r>
      <w:r w:rsidRPr="00DD79D6">
        <w:rPr>
          <w:rFonts w:cs="Arial"/>
          <w:color w:val="000000"/>
          <w:szCs w:val="24"/>
        </w:rPr>
        <w:t xml:space="preserve"> y desembarque. Asistencia por un representante de </w:t>
      </w:r>
      <w:r w:rsidRPr="00C63A7E">
        <w:rPr>
          <w:rFonts w:eastAsia="MS UI Gothic" w:cs="Arial"/>
          <w:color w:val="000000"/>
          <w:szCs w:val="24"/>
        </w:rPr>
        <w:t>Entorno Cit</w:t>
      </w:r>
      <w:r w:rsidR="005A352E">
        <w:rPr>
          <w:rFonts w:eastAsia="MS UI Gothic" w:cs="Arial"/>
          <w:color w:val="000000"/>
          <w:szCs w:val="24"/>
        </w:rPr>
        <w:t xml:space="preserve"> Tour Operador</w:t>
      </w:r>
      <w:r w:rsidRPr="00DD79D6">
        <w:rPr>
          <w:rFonts w:cs="Arial"/>
          <w:color w:val="000000"/>
          <w:szCs w:val="24"/>
        </w:rPr>
        <w:t xml:space="preserve">, y salida con autobús a la antigua Corinto. Visita a la antigua Corinto, ciudad donde </w:t>
      </w:r>
      <w:r w:rsidR="005A352E">
        <w:rPr>
          <w:rFonts w:cs="Arial"/>
          <w:color w:val="000000"/>
          <w:szCs w:val="24"/>
        </w:rPr>
        <w:t xml:space="preserve">San </w:t>
      </w:r>
      <w:r w:rsidRPr="00DD79D6">
        <w:rPr>
          <w:rFonts w:cs="Arial"/>
          <w:color w:val="000000"/>
          <w:szCs w:val="24"/>
        </w:rPr>
        <w:t>Pablo escribió la 1ª Epístola a los Tesalonicenses, el primer libro paulino, escrito en el verano del año 50. Corinto fue un centro comercial muy importante y fue un puerto comercial de gran tráfico durante aquella época. Visita a los Templos, el mercado y el museo. Almuerzo. Regreso a Atenas. Cena y alojamiento en el Hotel.</w:t>
      </w:r>
    </w:p>
    <w:p w14:paraId="18664DC6" w14:textId="77777777" w:rsidR="000D47F4" w:rsidRDefault="000D47F4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Cs w:val="24"/>
        </w:rPr>
      </w:pPr>
    </w:p>
    <w:p w14:paraId="0CF315AF" w14:textId="6DA87881" w:rsidR="00DD79D6" w:rsidRDefault="00DD79D6" w:rsidP="00DD79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10</w:t>
      </w:r>
      <w:r w:rsidRPr="00F53282">
        <w:rPr>
          <w:rFonts w:cs="Arial"/>
          <w:b/>
          <w:bCs/>
          <w:i/>
          <w:iCs/>
          <w:color w:val="000000"/>
          <w:szCs w:val="24"/>
        </w:rPr>
        <w:t>º</w:t>
      </w:r>
      <w:r w:rsidRPr="00F53282">
        <w:rPr>
          <w:rFonts w:cs="Arial"/>
          <w:b/>
          <w:bCs/>
          <w:i/>
          <w:iCs/>
          <w:color w:val="000000"/>
          <w:spacing w:val="-2"/>
          <w:szCs w:val="24"/>
        </w:rPr>
        <w:t xml:space="preserve"> </w:t>
      </w:r>
      <w:r w:rsidRPr="00F53282">
        <w:rPr>
          <w:rFonts w:cs="Arial"/>
          <w:b/>
          <w:bCs/>
          <w:i/>
          <w:iCs/>
          <w:color w:val="000000"/>
          <w:szCs w:val="24"/>
        </w:rPr>
        <w:t>día</w:t>
      </w:r>
      <w:r>
        <w:rPr>
          <w:rFonts w:cs="Arial"/>
          <w:b/>
          <w:bCs/>
          <w:i/>
          <w:iCs/>
          <w:color w:val="000000"/>
          <w:szCs w:val="24"/>
        </w:rPr>
        <w:t>:</w:t>
      </w:r>
      <w:r w:rsidRPr="00F53282"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Pr="00E06A66">
        <w:rPr>
          <w:rFonts w:cs="Arial"/>
          <w:b/>
          <w:bCs/>
          <w:i/>
          <w:iCs/>
          <w:color w:val="000000"/>
          <w:spacing w:val="-3"/>
          <w:szCs w:val="24"/>
        </w:rPr>
        <w:t>MARTES</w:t>
      </w:r>
      <w:r>
        <w:rPr>
          <w:rFonts w:cs="Arial"/>
          <w:b/>
          <w:bCs/>
          <w:i/>
          <w:iCs/>
          <w:color w:val="000000"/>
          <w:spacing w:val="-3"/>
          <w:szCs w:val="24"/>
        </w:rPr>
        <w:t xml:space="preserve"> </w:t>
      </w:r>
      <w:r w:rsidRPr="00DD79D6">
        <w:rPr>
          <w:rFonts w:cs="Arial"/>
          <w:b/>
          <w:bCs/>
          <w:i/>
          <w:iCs/>
          <w:color w:val="000000"/>
          <w:spacing w:val="1"/>
          <w:szCs w:val="24"/>
        </w:rPr>
        <w:t>ATENAS</w:t>
      </w:r>
    </w:p>
    <w:p w14:paraId="2B174A84" w14:textId="201922CD" w:rsidR="00DD79D6" w:rsidRDefault="00DD79D6" w:rsidP="000C7C3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Cs w:val="24"/>
        </w:rPr>
      </w:pPr>
      <w:r w:rsidRPr="00DD79D6">
        <w:rPr>
          <w:rFonts w:cs="Arial"/>
          <w:color w:val="000000"/>
          <w:szCs w:val="24"/>
        </w:rPr>
        <w:t>Desayuno y traslado al aeropuerto. Fin del viaje y de nuestros servicios.</w:t>
      </w:r>
    </w:p>
    <w:p w14:paraId="2DC5E4A0" w14:textId="77777777" w:rsidR="008C6BF2" w:rsidRDefault="008C6BF2" w:rsidP="000C7C3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Cs w:val="24"/>
        </w:rPr>
      </w:pPr>
    </w:p>
    <w:p w14:paraId="1BE08DAB" w14:textId="77777777" w:rsidR="008C6BF2" w:rsidRDefault="008C6BF2" w:rsidP="000C7C3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Cs w:val="24"/>
        </w:rPr>
      </w:pPr>
    </w:p>
    <w:p w14:paraId="10A78DCD" w14:textId="77777777" w:rsidR="008C6BF2" w:rsidRDefault="008C6BF2" w:rsidP="000C7C3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Cs w:val="24"/>
        </w:rPr>
      </w:pPr>
    </w:p>
    <w:p w14:paraId="63BC8440" w14:textId="77777777" w:rsidR="008C6BF2" w:rsidRPr="008C6BF2" w:rsidRDefault="008C6BF2" w:rsidP="008C6BF2">
      <w:pPr>
        <w:jc w:val="center"/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</w:pP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Si el grupo 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</w:rPr>
        <w:t>lo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 desea, puede realizar 3 o 4 días de crucero, según las descripciones y días anteriormente mencionados.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br/>
      </w:r>
    </w:p>
    <w:p w14:paraId="30EA8B1E" w14:textId="32107CA0" w:rsidR="00897B66" w:rsidRDefault="008C6BF2" w:rsidP="00897B66">
      <w:pPr>
        <w:jc w:val="center"/>
        <w:rPr>
          <w:rFonts w:cs="Arial"/>
          <w:b/>
          <w:bCs/>
          <w:i/>
          <w:iCs/>
          <w:color w:val="1F487C"/>
          <w:sz w:val="28"/>
          <w:szCs w:val="28"/>
          <w:u w:val="single"/>
        </w:rPr>
      </w:pP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El grupo también puede embarcarse en Kusadasi, hacer 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</w:rPr>
        <w:t>el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 crucero de 3 o 4 días, llegar 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en Atenas y empezar por ahí la R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uta 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de 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Sa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n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 xml:space="preserve"> Pa</w:t>
      </w:r>
      <w:r w:rsidR="00774768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b</w:t>
      </w:r>
      <w:r w:rsidRPr="008C6BF2">
        <w:rPr>
          <w:rFonts w:eastAsia="Calibri" w:cs="Arial"/>
          <w:color w:val="2F5496" w:themeColor="accent5" w:themeShade="BF"/>
          <w:kern w:val="24"/>
          <w:sz w:val="28"/>
          <w:szCs w:val="28"/>
          <w:u w:val="single"/>
          <w:lang w:val="es-ES"/>
        </w:rPr>
        <w:t>lo por Grecia.</w:t>
      </w:r>
      <w:bookmarkStart w:id="0" w:name="_GoBack"/>
      <w:bookmarkEnd w:id="0"/>
    </w:p>
    <w:sectPr w:rsidR="00897B66" w:rsidSect="00714A94">
      <w:headerReference w:type="default" r:id="rId10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9B33" w14:textId="77777777" w:rsidR="00A2318B" w:rsidRDefault="00A2318B" w:rsidP="00671E41">
      <w:pPr>
        <w:spacing w:after="0" w:line="240" w:lineRule="auto"/>
      </w:pPr>
      <w:r>
        <w:separator/>
      </w:r>
    </w:p>
  </w:endnote>
  <w:endnote w:type="continuationSeparator" w:id="0">
    <w:p w14:paraId="1F478526" w14:textId="77777777" w:rsidR="00A2318B" w:rsidRDefault="00A2318B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0CAF1" w14:textId="77777777" w:rsidR="00A2318B" w:rsidRDefault="00A2318B" w:rsidP="00671E41">
      <w:pPr>
        <w:spacing w:after="0" w:line="240" w:lineRule="auto"/>
      </w:pPr>
      <w:r>
        <w:separator/>
      </w:r>
    </w:p>
  </w:footnote>
  <w:footnote w:type="continuationSeparator" w:id="0">
    <w:p w14:paraId="3EFB30A8" w14:textId="77777777" w:rsidR="00A2318B" w:rsidRDefault="00A2318B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9A56" w14:textId="335B8892" w:rsidR="000D47F4" w:rsidRPr="00016AA2" w:rsidRDefault="000D47F4" w:rsidP="003B1AD4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4CAFA51F" wp14:editId="095E676A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5" name="Imagen 5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 w:cs="Arial"/>
        <w:noProof/>
        <w:sz w:val="40"/>
        <w:szCs w:val="40"/>
        <w:lang w:eastAsia="es-MX"/>
      </w:rPr>
      <w:t>y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 Receptivo</w:t>
    </w:r>
  </w:p>
  <w:p w14:paraId="1637C3EA" w14:textId="77777777" w:rsidR="000D47F4" w:rsidRDefault="000D47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A99D" w14:textId="07F50EE3" w:rsidR="000D47F4" w:rsidRPr="00016AA2" w:rsidRDefault="000D47F4" w:rsidP="003B1AD4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E640579" wp14:editId="0E32F855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3" name="Imagen 3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>
      <w:rPr>
        <w:rFonts w:eastAsia="Adobe Ming Std L" w:cs="Arial"/>
        <w:noProof/>
        <w:sz w:val="40"/>
        <w:szCs w:val="40"/>
        <w:lang w:eastAsia="es-MX"/>
      </w:rPr>
      <w:t>Entorno Cit Tour O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perador </w:t>
    </w:r>
    <w:r>
      <w:rPr>
        <w:rFonts w:eastAsia="Adobe Ming Std L" w:cs="Arial"/>
        <w:noProof/>
        <w:sz w:val="40"/>
        <w:szCs w:val="40"/>
        <w:lang w:eastAsia="es-MX"/>
      </w:rPr>
      <w:t>y</w:t>
    </w:r>
    <w:r w:rsidRPr="00016AA2">
      <w:rPr>
        <w:rFonts w:eastAsia="Adobe Ming Std L" w:cs="Arial"/>
        <w:noProof/>
        <w:sz w:val="40"/>
        <w:szCs w:val="40"/>
        <w:lang w:eastAsia="es-MX"/>
      </w:rPr>
      <w:t xml:space="preserve"> Receptivo</w:t>
    </w:r>
  </w:p>
  <w:p w14:paraId="51ACB8D6" w14:textId="77777777" w:rsidR="000D47F4" w:rsidRDefault="000D47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DB3"/>
    <w:multiLevelType w:val="hybridMultilevel"/>
    <w:tmpl w:val="09901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3A3B"/>
    <w:multiLevelType w:val="hybridMultilevel"/>
    <w:tmpl w:val="572A7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4EB5"/>
    <w:multiLevelType w:val="hybridMultilevel"/>
    <w:tmpl w:val="6CEC2C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7E4E"/>
    <w:rsid w:val="0001678C"/>
    <w:rsid w:val="00016AA2"/>
    <w:rsid w:val="00020113"/>
    <w:rsid w:val="00020685"/>
    <w:rsid w:val="00021112"/>
    <w:rsid w:val="000415EB"/>
    <w:rsid w:val="0004278E"/>
    <w:rsid w:val="00044D57"/>
    <w:rsid w:val="0004598E"/>
    <w:rsid w:val="00051128"/>
    <w:rsid w:val="00056E02"/>
    <w:rsid w:val="000740F7"/>
    <w:rsid w:val="00077435"/>
    <w:rsid w:val="00081E2E"/>
    <w:rsid w:val="00083F33"/>
    <w:rsid w:val="00084C19"/>
    <w:rsid w:val="00093B57"/>
    <w:rsid w:val="000947E4"/>
    <w:rsid w:val="000A6227"/>
    <w:rsid w:val="000A7844"/>
    <w:rsid w:val="000B2942"/>
    <w:rsid w:val="000C060D"/>
    <w:rsid w:val="000C4CA2"/>
    <w:rsid w:val="000C7C34"/>
    <w:rsid w:val="000D47F4"/>
    <w:rsid w:val="000E3364"/>
    <w:rsid w:val="000E5E52"/>
    <w:rsid w:val="000F25BD"/>
    <w:rsid w:val="001001E5"/>
    <w:rsid w:val="00106333"/>
    <w:rsid w:val="00111FCB"/>
    <w:rsid w:val="0011790C"/>
    <w:rsid w:val="00127C10"/>
    <w:rsid w:val="00132A0F"/>
    <w:rsid w:val="00141B59"/>
    <w:rsid w:val="001560CC"/>
    <w:rsid w:val="001613B3"/>
    <w:rsid w:val="001631E5"/>
    <w:rsid w:val="00163D35"/>
    <w:rsid w:val="00170810"/>
    <w:rsid w:val="001818C9"/>
    <w:rsid w:val="00185BAB"/>
    <w:rsid w:val="001920EE"/>
    <w:rsid w:val="00193F54"/>
    <w:rsid w:val="0019605E"/>
    <w:rsid w:val="001A24A4"/>
    <w:rsid w:val="001B34D3"/>
    <w:rsid w:val="001B5DBF"/>
    <w:rsid w:val="001C1B7C"/>
    <w:rsid w:val="001D1585"/>
    <w:rsid w:val="001E2AFE"/>
    <w:rsid w:val="001E322A"/>
    <w:rsid w:val="001F4C87"/>
    <w:rsid w:val="001F7176"/>
    <w:rsid w:val="00203632"/>
    <w:rsid w:val="00212C4C"/>
    <w:rsid w:val="00221495"/>
    <w:rsid w:val="00235816"/>
    <w:rsid w:val="00240553"/>
    <w:rsid w:val="00244076"/>
    <w:rsid w:val="00245CEE"/>
    <w:rsid w:val="00247D50"/>
    <w:rsid w:val="0025607E"/>
    <w:rsid w:val="00256732"/>
    <w:rsid w:val="0026365F"/>
    <w:rsid w:val="00266A82"/>
    <w:rsid w:val="0027302F"/>
    <w:rsid w:val="0027530E"/>
    <w:rsid w:val="0027692A"/>
    <w:rsid w:val="00281970"/>
    <w:rsid w:val="0028534A"/>
    <w:rsid w:val="00285948"/>
    <w:rsid w:val="00286507"/>
    <w:rsid w:val="00290489"/>
    <w:rsid w:val="00293923"/>
    <w:rsid w:val="002B6036"/>
    <w:rsid w:val="002C058E"/>
    <w:rsid w:val="002C5527"/>
    <w:rsid w:val="002C6007"/>
    <w:rsid w:val="002C7D18"/>
    <w:rsid w:val="002D46FD"/>
    <w:rsid w:val="002E2A11"/>
    <w:rsid w:val="00302583"/>
    <w:rsid w:val="00305762"/>
    <w:rsid w:val="0031448B"/>
    <w:rsid w:val="00320DC8"/>
    <w:rsid w:val="0032261A"/>
    <w:rsid w:val="00322686"/>
    <w:rsid w:val="00324782"/>
    <w:rsid w:val="00324965"/>
    <w:rsid w:val="00332CA4"/>
    <w:rsid w:val="00341A5C"/>
    <w:rsid w:val="0034479A"/>
    <w:rsid w:val="00354DF6"/>
    <w:rsid w:val="00361549"/>
    <w:rsid w:val="003632EB"/>
    <w:rsid w:val="0036383E"/>
    <w:rsid w:val="003705C1"/>
    <w:rsid w:val="00381B08"/>
    <w:rsid w:val="003874B5"/>
    <w:rsid w:val="00396EB3"/>
    <w:rsid w:val="003A3872"/>
    <w:rsid w:val="003A5CDC"/>
    <w:rsid w:val="003B1AD4"/>
    <w:rsid w:val="003B379C"/>
    <w:rsid w:val="003B40AE"/>
    <w:rsid w:val="003C07C0"/>
    <w:rsid w:val="003C2765"/>
    <w:rsid w:val="003C5860"/>
    <w:rsid w:val="003D0941"/>
    <w:rsid w:val="003E1301"/>
    <w:rsid w:val="003E7905"/>
    <w:rsid w:val="003F06C7"/>
    <w:rsid w:val="003F21CB"/>
    <w:rsid w:val="003F26FA"/>
    <w:rsid w:val="003F3161"/>
    <w:rsid w:val="00402A5A"/>
    <w:rsid w:val="00405270"/>
    <w:rsid w:val="00413766"/>
    <w:rsid w:val="00416864"/>
    <w:rsid w:val="004218F5"/>
    <w:rsid w:val="0042273E"/>
    <w:rsid w:val="00422E57"/>
    <w:rsid w:val="004237D3"/>
    <w:rsid w:val="0042443E"/>
    <w:rsid w:val="00431033"/>
    <w:rsid w:val="0043528A"/>
    <w:rsid w:val="00440BE5"/>
    <w:rsid w:val="0044198E"/>
    <w:rsid w:val="004441F1"/>
    <w:rsid w:val="00453417"/>
    <w:rsid w:val="0045554B"/>
    <w:rsid w:val="00465661"/>
    <w:rsid w:val="00467361"/>
    <w:rsid w:val="004725F9"/>
    <w:rsid w:val="00472730"/>
    <w:rsid w:val="00474B47"/>
    <w:rsid w:val="0047564B"/>
    <w:rsid w:val="00476827"/>
    <w:rsid w:val="004809DA"/>
    <w:rsid w:val="00485379"/>
    <w:rsid w:val="004A2498"/>
    <w:rsid w:val="004A276D"/>
    <w:rsid w:val="004A3A8F"/>
    <w:rsid w:val="004B370E"/>
    <w:rsid w:val="004B3DE6"/>
    <w:rsid w:val="004B78C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58D5"/>
    <w:rsid w:val="004E6B67"/>
    <w:rsid w:val="004F070D"/>
    <w:rsid w:val="004F0AAF"/>
    <w:rsid w:val="004F4D86"/>
    <w:rsid w:val="004F69A5"/>
    <w:rsid w:val="00502326"/>
    <w:rsid w:val="005038C4"/>
    <w:rsid w:val="00503935"/>
    <w:rsid w:val="00503E1C"/>
    <w:rsid w:val="00505262"/>
    <w:rsid w:val="005167BF"/>
    <w:rsid w:val="00516915"/>
    <w:rsid w:val="005215C4"/>
    <w:rsid w:val="00522EA2"/>
    <w:rsid w:val="00526E0B"/>
    <w:rsid w:val="00532FF3"/>
    <w:rsid w:val="0053492C"/>
    <w:rsid w:val="00545707"/>
    <w:rsid w:val="00551A95"/>
    <w:rsid w:val="005619C2"/>
    <w:rsid w:val="00563FC8"/>
    <w:rsid w:val="00574A7A"/>
    <w:rsid w:val="00575CEE"/>
    <w:rsid w:val="00577398"/>
    <w:rsid w:val="00577E61"/>
    <w:rsid w:val="005A352E"/>
    <w:rsid w:val="005A58D3"/>
    <w:rsid w:val="005B1424"/>
    <w:rsid w:val="005B7CD8"/>
    <w:rsid w:val="005C3816"/>
    <w:rsid w:val="005C4086"/>
    <w:rsid w:val="005C5E74"/>
    <w:rsid w:val="005D6F29"/>
    <w:rsid w:val="005D7E80"/>
    <w:rsid w:val="005E40A0"/>
    <w:rsid w:val="005F3EDD"/>
    <w:rsid w:val="005F4196"/>
    <w:rsid w:val="00607FC3"/>
    <w:rsid w:val="006117EC"/>
    <w:rsid w:val="006249C5"/>
    <w:rsid w:val="00633FD3"/>
    <w:rsid w:val="00640A77"/>
    <w:rsid w:val="00667259"/>
    <w:rsid w:val="00671E41"/>
    <w:rsid w:val="006820BF"/>
    <w:rsid w:val="00684E46"/>
    <w:rsid w:val="00690D4F"/>
    <w:rsid w:val="00695222"/>
    <w:rsid w:val="00695DEA"/>
    <w:rsid w:val="00697353"/>
    <w:rsid w:val="00697E34"/>
    <w:rsid w:val="006A3651"/>
    <w:rsid w:val="006A6608"/>
    <w:rsid w:val="006B614D"/>
    <w:rsid w:val="006B70D0"/>
    <w:rsid w:val="006C0814"/>
    <w:rsid w:val="006C3D21"/>
    <w:rsid w:val="006D1F6F"/>
    <w:rsid w:val="006E130F"/>
    <w:rsid w:val="006F52BF"/>
    <w:rsid w:val="00700E86"/>
    <w:rsid w:val="00701792"/>
    <w:rsid w:val="00707165"/>
    <w:rsid w:val="007113CB"/>
    <w:rsid w:val="00714A94"/>
    <w:rsid w:val="00716DA8"/>
    <w:rsid w:val="00720435"/>
    <w:rsid w:val="00720DB4"/>
    <w:rsid w:val="00732569"/>
    <w:rsid w:val="00735DB2"/>
    <w:rsid w:val="007416DB"/>
    <w:rsid w:val="00744C48"/>
    <w:rsid w:val="0075298E"/>
    <w:rsid w:val="0075400D"/>
    <w:rsid w:val="0075461B"/>
    <w:rsid w:val="007549F2"/>
    <w:rsid w:val="007558F3"/>
    <w:rsid w:val="00774768"/>
    <w:rsid w:val="00775125"/>
    <w:rsid w:val="00783E7E"/>
    <w:rsid w:val="00797561"/>
    <w:rsid w:val="007A51C5"/>
    <w:rsid w:val="007B6275"/>
    <w:rsid w:val="007C5CBB"/>
    <w:rsid w:val="007D1347"/>
    <w:rsid w:val="007D322B"/>
    <w:rsid w:val="007E30C7"/>
    <w:rsid w:val="007E6C1F"/>
    <w:rsid w:val="00805489"/>
    <w:rsid w:val="008071D9"/>
    <w:rsid w:val="0081634F"/>
    <w:rsid w:val="008267AF"/>
    <w:rsid w:val="008364D5"/>
    <w:rsid w:val="00846103"/>
    <w:rsid w:val="00881A58"/>
    <w:rsid w:val="008873D6"/>
    <w:rsid w:val="008942DF"/>
    <w:rsid w:val="0089449A"/>
    <w:rsid w:val="00897B66"/>
    <w:rsid w:val="008A4D28"/>
    <w:rsid w:val="008B2DB1"/>
    <w:rsid w:val="008B399E"/>
    <w:rsid w:val="008B7E43"/>
    <w:rsid w:val="008C108D"/>
    <w:rsid w:val="008C183E"/>
    <w:rsid w:val="008C6BF2"/>
    <w:rsid w:val="008D1653"/>
    <w:rsid w:val="008E4A4F"/>
    <w:rsid w:val="008E4CB6"/>
    <w:rsid w:val="008E6547"/>
    <w:rsid w:val="008F336C"/>
    <w:rsid w:val="008F4A72"/>
    <w:rsid w:val="00905147"/>
    <w:rsid w:val="00907DC9"/>
    <w:rsid w:val="00926960"/>
    <w:rsid w:val="00937D46"/>
    <w:rsid w:val="0094213E"/>
    <w:rsid w:val="0094282A"/>
    <w:rsid w:val="009530FD"/>
    <w:rsid w:val="00954603"/>
    <w:rsid w:val="00957DC9"/>
    <w:rsid w:val="00974668"/>
    <w:rsid w:val="009757D7"/>
    <w:rsid w:val="00981322"/>
    <w:rsid w:val="00984020"/>
    <w:rsid w:val="009933B5"/>
    <w:rsid w:val="009A147A"/>
    <w:rsid w:val="009A37CA"/>
    <w:rsid w:val="009A58E8"/>
    <w:rsid w:val="009A6632"/>
    <w:rsid w:val="009A67C4"/>
    <w:rsid w:val="009B0005"/>
    <w:rsid w:val="009B0F6C"/>
    <w:rsid w:val="009B38B3"/>
    <w:rsid w:val="009D0722"/>
    <w:rsid w:val="009D0A4B"/>
    <w:rsid w:val="009D54F1"/>
    <w:rsid w:val="009E230F"/>
    <w:rsid w:val="009E3DE7"/>
    <w:rsid w:val="009E4C9B"/>
    <w:rsid w:val="009E7EBF"/>
    <w:rsid w:val="009F0B4A"/>
    <w:rsid w:val="009F5BC3"/>
    <w:rsid w:val="009F6E68"/>
    <w:rsid w:val="00A00E1C"/>
    <w:rsid w:val="00A040DE"/>
    <w:rsid w:val="00A12693"/>
    <w:rsid w:val="00A14E2E"/>
    <w:rsid w:val="00A15644"/>
    <w:rsid w:val="00A21E35"/>
    <w:rsid w:val="00A2318B"/>
    <w:rsid w:val="00A2362D"/>
    <w:rsid w:val="00A2661E"/>
    <w:rsid w:val="00A278AF"/>
    <w:rsid w:val="00A33DF0"/>
    <w:rsid w:val="00A44C0A"/>
    <w:rsid w:val="00A44D72"/>
    <w:rsid w:val="00A467C3"/>
    <w:rsid w:val="00A60C28"/>
    <w:rsid w:val="00A62DE7"/>
    <w:rsid w:val="00A72B8E"/>
    <w:rsid w:val="00A74624"/>
    <w:rsid w:val="00A77A6C"/>
    <w:rsid w:val="00A949E8"/>
    <w:rsid w:val="00A96876"/>
    <w:rsid w:val="00A96ECC"/>
    <w:rsid w:val="00AA120C"/>
    <w:rsid w:val="00AA3170"/>
    <w:rsid w:val="00AA5B72"/>
    <w:rsid w:val="00AB309E"/>
    <w:rsid w:val="00AB5D90"/>
    <w:rsid w:val="00AC2DB7"/>
    <w:rsid w:val="00AC32D7"/>
    <w:rsid w:val="00AC6643"/>
    <w:rsid w:val="00AC7DC6"/>
    <w:rsid w:val="00AD1777"/>
    <w:rsid w:val="00AE0623"/>
    <w:rsid w:val="00AE0FE5"/>
    <w:rsid w:val="00AE71B0"/>
    <w:rsid w:val="00AF0E32"/>
    <w:rsid w:val="00AF18F1"/>
    <w:rsid w:val="00AF3E6C"/>
    <w:rsid w:val="00AF4DB5"/>
    <w:rsid w:val="00AF53DD"/>
    <w:rsid w:val="00AF63CC"/>
    <w:rsid w:val="00B1192C"/>
    <w:rsid w:val="00B2339E"/>
    <w:rsid w:val="00B25FBD"/>
    <w:rsid w:val="00B26D0D"/>
    <w:rsid w:val="00B26E79"/>
    <w:rsid w:val="00B3694C"/>
    <w:rsid w:val="00B40982"/>
    <w:rsid w:val="00B458BD"/>
    <w:rsid w:val="00B506E7"/>
    <w:rsid w:val="00B52158"/>
    <w:rsid w:val="00B541A8"/>
    <w:rsid w:val="00B5688D"/>
    <w:rsid w:val="00B56FB6"/>
    <w:rsid w:val="00B632FD"/>
    <w:rsid w:val="00B709AD"/>
    <w:rsid w:val="00B846C4"/>
    <w:rsid w:val="00B849A0"/>
    <w:rsid w:val="00B92AEC"/>
    <w:rsid w:val="00B93194"/>
    <w:rsid w:val="00B95633"/>
    <w:rsid w:val="00BB4966"/>
    <w:rsid w:val="00BC0835"/>
    <w:rsid w:val="00BD2365"/>
    <w:rsid w:val="00BD6DE5"/>
    <w:rsid w:val="00BD766D"/>
    <w:rsid w:val="00BE5180"/>
    <w:rsid w:val="00BF1D85"/>
    <w:rsid w:val="00BF3AD9"/>
    <w:rsid w:val="00BF50C9"/>
    <w:rsid w:val="00BF5DA7"/>
    <w:rsid w:val="00C01DEC"/>
    <w:rsid w:val="00C06C75"/>
    <w:rsid w:val="00C07306"/>
    <w:rsid w:val="00C07445"/>
    <w:rsid w:val="00C07A9C"/>
    <w:rsid w:val="00C120CA"/>
    <w:rsid w:val="00C15633"/>
    <w:rsid w:val="00C245B6"/>
    <w:rsid w:val="00C25204"/>
    <w:rsid w:val="00C25693"/>
    <w:rsid w:val="00C25A38"/>
    <w:rsid w:val="00C26302"/>
    <w:rsid w:val="00C26B57"/>
    <w:rsid w:val="00C301EE"/>
    <w:rsid w:val="00C32A38"/>
    <w:rsid w:val="00C4096B"/>
    <w:rsid w:val="00C446B6"/>
    <w:rsid w:val="00C45BCD"/>
    <w:rsid w:val="00C63A7E"/>
    <w:rsid w:val="00C6450B"/>
    <w:rsid w:val="00C70DC7"/>
    <w:rsid w:val="00C84F7D"/>
    <w:rsid w:val="00C915E5"/>
    <w:rsid w:val="00C91E35"/>
    <w:rsid w:val="00C9234C"/>
    <w:rsid w:val="00CA5B48"/>
    <w:rsid w:val="00CB19E7"/>
    <w:rsid w:val="00CB7FC2"/>
    <w:rsid w:val="00CC12BA"/>
    <w:rsid w:val="00CC38D6"/>
    <w:rsid w:val="00CC5448"/>
    <w:rsid w:val="00CD00F5"/>
    <w:rsid w:val="00CE420C"/>
    <w:rsid w:val="00CE55FA"/>
    <w:rsid w:val="00D029AB"/>
    <w:rsid w:val="00D10F03"/>
    <w:rsid w:val="00D125FF"/>
    <w:rsid w:val="00D230BF"/>
    <w:rsid w:val="00D25FC9"/>
    <w:rsid w:val="00D32095"/>
    <w:rsid w:val="00D34437"/>
    <w:rsid w:val="00D34D94"/>
    <w:rsid w:val="00D53010"/>
    <w:rsid w:val="00D55517"/>
    <w:rsid w:val="00D5743B"/>
    <w:rsid w:val="00D6016D"/>
    <w:rsid w:val="00D63D04"/>
    <w:rsid w:val="00D67721"/>
    <w:rsid w:val="00D755AD"/>
    <w:rsid w:val="00D7702B"/>
    <w:rsid w:val="00D8320A"/>
    <w:rsid w:val="00D84805"/>
    <w:rsid w:val="00D876AA"/>
    <w:rsid w:val="00D96F66"/>
    <w:rsid w:val="00DA56C0"/>
    <w:rsid w:val="00DA7919"/>
    <w:rsid w:val="00DB3C01"/>
    <w:rsid w:val="00DB4C99"/>
    <w:rsid w:val="00DC39E7"/>
    <w:rsid w:val="00DD0CFA"/>
    <w:rsid w:val="00DD1C13"/>
    <w:rsid w:val="00DD48C5"/>
    <w:rsid w:val="00DD496B"/>
    <w:rsid w:val="00DD79D6"/>
    <w:rsid w:val="00DF5E74"/>
    <w:rsid w:val="00E0371C"/>
    <w:rsid w:val="00E03F2F"/>
    <w:rsid w:val="00E05CA0"/>
    <w:rsid w:val="00E06A66"/>
    <w:rsid w:val="00E11588"/>
    <w:rsid w:val="00E165D2"/>
    <w:rsid w:val="00E17A31"/>
    <w:rsid w:val="00E20620"/>
    <w:rsid w:val="00E27456"/>
    <w:rsid w:val="00E27743"/>
    <w:rsid w:val="00E337F4"/>
    <w:rsid w:val="00E50AB5"/>
    <w:rsid w:val="00E6077B"/>
    <w:rsid w:val="00E65B9C"/>
    <w:rsid w:val="00E81F8F"/>
    <w:rsid w:val="00E83BBF"/>
    <w:rsid w:val="00EA0EF1"/>
    <w:rsid w:val="00EA472C"/>
    <w:rsid w:val="00EB3F8E"/>
    <w:rsid w:val="00EB5569"/>
    <w:rsid w:val="00EC7523"/>
    <w:rsid w:val="00ED08ED"/>
    <w:rsid w:val="00ED1804"/>
    <w:rsid w:val="00EE21A2"/>
    <w:rsid w:val="00EE4196"/>
    <w:rsid w:val="00EE74E6"/>
    <w:rsid w:val="00EF1DA0"/>
    <w:rsid w:val="00EF7E9C"/>
    <w:rsid w:val="00F0696A"/>
    <w:rsid w:val="00F102A0"/>
    <w:rsid w:val="00F24BF9"/>
    <w:rsid w:val="00F3022B"/>
    <w:rsid w:val="00F37A24"/>
    <w:rsid w:val="00F56BBA"/>
    <w:rsid w:val="00F56CCF"/>
    <w:rsid w:val="00F56DC2"/>
    <w:rsid w:val="00F60517"/>
    <w:rsid w:val="00F70734"/>
    <w:rsid w:val="00F80267"/>
    <w:rsid w:val="00F8212E"/>
    <w:rsid w:val="00FB04EF"/>
    <w:rsid w:val="00FB48C3"/>
    <w:rsid w:val="00FC44F6"/>
    <w:rsid w:val="00FD010E"/>
    <w:rsid w:val="00FD0F66"/>
    <w:rsid w:val="00FD3E01"/>
    <w:rsid w:val="00FD6F14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  <w15:docId w15:val="{578132B0-00B3-409B-9F34-32FE214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43"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4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4B7D-5290-432D-BDAE-3E10C61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Margarita</cp:lastModifiedBy>
  <cp:revision>3</cp:revision>
  <cp:lastPrinted>2019-04-26T01:19:00Z</cp:lastPrinted>
  <dcterms:created xsi:type="dcterms:W3CDTF">2020-07-28T15:30:00Z</dcterms:created>
  <dcterms:modified xsi:type="dcterms:W3CDTF">2020-07-28T15:36:00Z</dcterms:modified>
</cp:coreProperties>
</file>