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1B" w:rsidRDefault="00C2221B" w:rsidP="00025CC2">
      <w:pPr>
        <w:widowControl/>
        <w:shd w:val="clear" w:color="auto" w:fill="FFFFFF"/>
        <w:overflowPunct/>
        <w:adjustRightInd/>
        <w:spacing w:after="120"/>
        <w:jc w:val="center"/>
        <w:rPr>
          <w:rFonts w:ascii="Arial" w:eastAsia="Calibri" w:hAnsi="Arial" w:cs="Arial"/>
          <w:b/>
          <w:bCs/>
          <w:i/>
          <w:iCs/>
          <w:color w:val="1F487C"/>
          <w:spacing w:val="-1"/>
          <w:kern w:val="0"/>
          <w:sz w:val="28"/>
          <w:szCs w:val="28"/>
          <w:u w:val="single"/>
          <w:lang w:val="es-MX" w:eastAsia="en-US"/>
        </w:rPr>
      </w:pPr>
      <w:r>
        <w:rPr>
          <w:rFonts w:ascii="Arial" w:eastAsia="Calibri" w:hAnsi="Arial" w:cs="Arial"/>
          <w:b/>
          <w:bCs/>
          <w:i/>
          <w:iCs/>
          <w:color w:val="1F487C"/>
          <w:spacing w:val="-1"/>
          <w:kern w:val="0"/>
          <w:sz w:val="28"/>
          <w:szCs w:val="28"/>
          <w:u w:val="single"/>
          <w:lang w:val="es-MX" w:eastAsia="en-US"/>
        </w:rPr>
        <w:t>M</w:t>
      </w:r>
      <w:r w:rsidR="00803B8A">
        <w:rPr>
          <w:rFonts w:ascii="Arial" w:eastAsia="Calibri" w:hAnsi="Arial" w:cs="Arial"/>
          <w:b/>
          <w:bCs/>
          <w:i/>
          <w:iCs/>
          <w:color w:val="1F487C"/>
          <w:spacing w:val="-1"/>
          <w:kern w:val="0"/>
          <w:sz w:val="28"/>
          <w:szCs w:val="28"/>
          <w:u w:val="single"/>
          <w:lang w:val="es-MX" w:eastAsia="en-US"/>
        </w:rPr>
        <w:t xml:space="preserve">ÉXICO </w:t>
      </w:r>
      <w:r w:rsidR="00594606">
        <w:rPr>
          <w:rFonts w:ascii="Arial" w:eastAsia="Calibri" w:hAnsi="Arial" w:cs="Arial"/>
          <w:b/>
          <w:bCs/>
          <w:i/>
          <w:iCs/>
          <w:color w:val="1F487C"/>
          <w:spacing w:val="-1"/>
          <w:kern w:val="0"/>
          <w:sz w:val="28"/>
          <w:szCs w:val="28"/>
          <w:u w:val="single"/>
          <w:lang w:val="es-MX" w:eastAsia="en-US"/>
        </w:rPr>
        <w:t>Y CANCÚN 2019</w:t>
      </w:r>
    </w:p>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D964D4" w:rsidRDefault="0044503D"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r w:rsidRPr="00D964D4">
        <w:rPr>
          <w:rFonts w:ascii="Arial" w:eastAsia="Calibri" w:hAnsi="Arial" w:cs="Arial"/>
          <w:b/>
          <w:bCs/>
          <w:i/>
          <w:iCs/>
          <w:color w:val="1F487C"/>
          <w:spacing w:val="-1"/>
          <w:kern w:val="0"/>
          <w:sz w:val="22"/>
          <w:szCs w:val="22"/>
          <w:u w:val="single"/>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5E5CE2" w:rsidRPr="005E5CE2" w:rsidRDefault="00803B8A" w:rsidP="005E5CE2">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DIA 1</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LUGAR DE ORIGEN – MÉXICO</w:t>
      </w:r>
    </w:p>
    <w:p w:rsidR="00803B8A" w:rsidRDefault="005E5CE2" w:rsidP="005E5CE2">
      <w:pPr>
        <w:widowControl/>
        <w:overflowPunct/>
        <w:adjustRightInd/>
        <w:spacing w:after="120"/>
        <w:jc w:val="both"/>
        <w:rPr>
          <w:rFonts w:ascii="Arial" w:hAnsi="Arial" w:cs="Arial"/>
          <w:bCs/>
          <w:kern w:val="0"/>
          <w:sz w:val="22"/>
          <w:szCs w:val="22"/>
          <w:lang w:val="es-MX"/>
        </w:rPr>
      </w:pPr>
      <w:r w:rsidRPr="005E5CE2">
        <w:rPr>
          <w:rFonts w:ascii="Arial" w:hAnsi="Arial" w:cs="Arial"/>
          <w:bCs/>
          <w:kern w:val="0"/>
          <w:sz w:val="22"/>
          <w:szCs w:val="22"/>
          <w:lang w:val="es-MX"/>
        </w:rPr>
        <w:t>Recepción en el Aeropuerto Internacional “Benito Juárez” de la ciudad de México. Traslado al hotel de su elección. Recibimiento. Alojamiento.</w:t>
      </w:r>
    </w:p>
    <w:p w:rsidR="005E5CE2" w:rsidRPr="00803B8A" w:rsidRDefault="005E5CE2" w:rsidP="005E5CE2">
      <w:pPr>
        <w:widowControl/>
        <w:overflowPunct/>
        <w:adjustRightInd/>
        <w:spacing w:after="120"/>
        <w:jc w:val="both"/>
        <w:rPr>
          <w:rFonts w:ascii="Arial" w:hAnsi="Arial" w:cs="Arial"/>
          <w:b/>
          <w:bCs/>
          <w:kern w:val="0"/>
          <w:sz w:val="22"/>
          <w:szCs w:val="22"/>
          <w:lang w:val="es-MX"/>
        </w:rPr>
      </w:pPr>
    </w:p>
    <w:p w:rsidR="00803B8A" w:rsidRPr="00803B8A" w:rsidRDefault="00803B8A" w:rsidP="00803B8A">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2</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w:t>
      </w:r>
      <w:r w:rsidR="005A5A2C">
        <w:rPr>
          <w:rFonts w:ascii="Arial" w:hAnsi="Arial" w:cs="Arial"/>
          <w:b/>
          <w:bCs/>
          <w:kern w:val="0"/>
          <w:sz w:val="22"/>
          <w:szCs w:val="22"/>
          <w:lang w:val="es-MX"/>
        </w:rPr>
        <w:t>PASEO POR LA CIUDAD</w:t>
      </w:r>
    </w:p>
    <w:p w:rsidR="00DC6F9A" w:rsidRDefault="00803B8A" w:rsidP="00803B8A">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En la mañana iniciaremos el tour de la ciudad conociendo el Palacio Nacional, en donde (si las autoridades lo permiten) podremos apreciar los bellos murales obra del gran artista mexicano Diego Rivera; la Plaza de la Constitución o zócalo y la Catedral Metropolitana, así como las principales avenidas, como lo son el paseo de la reforma. </w:t>
      </w:r>
      <w:r w:rsidRPr="00803B8A">
        <w:rPr>
          <w:rFonts w:ascii="Arial" w:hAnsi="Arial" w:cs="Arial"/>
          <w:b/>
          <w:bCs/>
          <w:kern w:val="0"/>
          <w:sz w:val="22"/>
          <w:szCs w:val="22"/>
          <w:lang w:val="es-MX"/>
        </w:rPr>
        <w:t xml:space="preserve">Almuerzo (Bebidas no incluidas). </w:t>
      </w:r>
      <w:r w:rsidRPr="00803B8A">
        <w:rPr>
          <w:rFonts w:ascii="Arial" w:hAnsi="Arial" w:cs="Arial"/>
          <w:bCs/>
          <w:kern w:val="0"/>
          <w:sz w:val="22"/>
          <w:szCs w:val="22"/>
          <w:lang w:val="es-MX"/>
        </w:rPr>
        <w:t>Regreso al hotel. Alojamiento.</w:t>
      </w:r>
    </w:p>
    <w:p w:rsidR="00803B8A" w:rsidRPr="00DC6F9A" w:rsidRDefault="00803B8A" w:rsidP="00803B8A">
      <w:pPr>
        <w:widowControl/>
        <w:overflowPunct/>
        <w:adjustRightInd/>
        <w:spacing w:after="120"/>
        <w:jc w:val="both"/>
        <w:rPr>
          <w:rFonts w:ascii="Arial" w:hAnsi="Arial" w:cs="Arial"/>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3</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BASILICA Y PIRAMIDES</w:t>
      </w:r>
      <w:r w:rsidR="005E5CE2">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DE TEOTIHUACAN</w:t>
      </w: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En la mañana visitaremos la plaza de las tres culturas y la calzada de Guadalupe hasta llegar a la Basílica de nuestra Señora de Guadalupe donde conoceremos las Basílicas, antigua y moderna, el Cerrito del Tepeyac, la Capilla del Pocito y de las Rosas. Continuación a la zona arqueológica de San Juan de Teotihuacán en donde admiraremos las Pirámides del Sol y La Luna, el templo de Quetzalcóatl, los Jaguares y de las Mariposas y la Calzada de los Muertos. También visitaremos los talleres de Obsidiana, Telares y Tequila. </w:t>
      </w:r>
      <w:r w:rsidRPr="00803B8A">
        <w:rPr>
          <w:rFonts w:ascii="Arial" w:hAnsi="Arial" w:cs="Arial"/>
          <w:b/>
          <w:bCs/>
          <w:kern w:val="0"/>
          <w:sz w:val="22"/>
          <w:szCs w:val="22"/>
          <w:lang w:val="es-MX"/>
        </w:rPr>
        <w:t>Almuerzo (Bebidas no incluidas)</w:t>
      </w:r>
      <w:r w:rsidRPr="00803B8A">
        <w:rPr>
          <w:rFonts w:ascii="Arial" w:hAnsi="Arial" w:cs="Arial"/>
          <w:bCs/>
          <w:kern w:val="0"/>
          <w:sz w:val="22"/>
          <w:szCs w:val="22"/>
          <w:lang w:val="es-MX"/>
        </w:rPr>
        <w:t>. Regreso al hotel. Alojamiento.</w:t>
      </w:r>
    </w:p>
    <w:p w:rsidR="00803B8A" w:rsidRPr="00803B8A" w:rsidRDefault="00803B8A" w:rsidP="00803B8A">
      <w:pPr>
        <w:spacing w:after="120"/>
        <w:jc w:val="both"/>
        <w:rPr>
          <w:rFonts w:ascii="Arial" w:hAnsi="Arial" w:cs="Arial"/>
          <w:b/>
          <w:bCs/>
          <w:kern w:val="0"/>
          <w:sz w:val="22"/>
          <w:szCs w:val="22"/>
          <w:lang w:val="es-MX"/>
        </w:rPr>
      </w:pPr>
    </w:p>
    <w:p w:rsidR="005E5CE2" w:rsidRPr="005E5CE2" w:rsidRDefault="00803B8A" w:rsidP="005E5CE2">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4</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 xml:space="preserve">MEXICO – CANCUN </w:t>
      </w:r>
    </w:p>
    <w:p w:rsidR="00803B8A" w:rsidRPr="005E5CE2" w:rsidRDefault="005E5CE2" w:rsidP="005E5CE2">
      <w:pPr>
        <w:spacing w:after="120"/>
        <w:jc w:val="both"/>
        <w:rPr>
          <w:rFonts w:ascii="Arial" w:hAnsi="Arial" w:cs="Arial"/>
          <w:bCs/>
          <w:kern w:val="0"/>
          <w:sz w:val="22"/>
          <w:szCs w:val="22"/>
          <w:lang w:val="es-MX"/>
        </w:rPr>
      </w:pPr>
      <w:r w:rsidRPr="005E5CE2">
        <w:rPr>
          <w:rFonts w:ascii="Arial" w:hAnsi="Arial" w:cs="Arial"/>
          <w:b/>
          <w:bCs/>
          <w:kern w:val="0"/>
          <w:sz w:val="22"/>
          <w:szCs w:val="22"/>
          <w:lang w:val="es-MX"/>
        </w:rPr>
        <w:t xml:space="preserve">Desayuno en el hotel. </w:t>
      </w:r>
      <w:r w:rsidRPr="005E5CE2">
        <w:rPr>
          <w:rFonts w:ascii="Arial" w:hAnsi="Arial" w:cs="Arial"/>
          <w:bCs/>
          <w:kern w:val="0"/>
          <w:sz w:val="22"/>
          <w:szCs w:val="22"/>
          <w:lang w:val="es-MX"/>
        </w:rPr>
        <w:t>A la hora indicada traslado al Aeropuerto Internacional de la ciudad de México para tomar vuelo con dirección a Cancún (Boleto Aéreo No Incluido). Recepción y traslado al hotel de su elección en Cancún. Alojamiento plan Todo Incluido</w:t>
      </w:r>
      <w:r w:rsidR="00803B8A" w:rsidRPr="005E5CE2">
        <w:rPr>
          <w:rFonts w:ascii="Arial" w:hAnsi="Arial" w:cs="Arial"/>
          <w:bCs/>
          <w:kern w:val="0"/>
          <w:sz w:val="22"/>
          <w:szCs w:val="22"/>
          <w:lang w:val="es-MX"/>
        </w:rPr>
        <w:t xml:space="preserve">. </w:t>
      </w:r>
    </w:p>
    <w:p w:rsidR="00803B8A" w:rsidRPr="00803B8A" w:rsidRDefault="00803B8A" w:rsidP="00803B8A">
      <w:pPr>
        <w:spacing w:after="120"/>
        <w:jc w:val="both"/>
        <w:rPr>
          <w:rFonts w:ascii="Arial" w:hAnsi="Arial" w:cs="Arial"/>
          <w:b/>
          <w:bCs/>
          <w:kern w:val="0"/>
          <w:sz w:val="22"/>
          <w:szCs w:val="22"/>
          <w:lang w:val="es-MX"/>
        </w:rPr>
      </w:pPr>
    </w:p>
    <w:p w:rsidR="005E5CE2" w:rsidRPr="005E5CE2" w:rsidRDefault="00803B8A" w:rsidP="005E5CE2">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5</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CANCUN – DIA LIBRE</w:t>
      </w:r>
    </w:p>
    <w:p w:rsidR="00803B8A" w:rsidRPr="00803B8A" w:rsidRDefault="005E5CE2" w:rsidP="005E5CE2">
      <w:pPr>
        <w:spacing w:after="120"/>
        <w:jc w:val="both"/>
        <w:rPr>
          <w:rFonts w:ascii="Arial" w:hAnsi="Arial" w:cs="Arial"/>
          <w:b/>
          <w:bCs/>
          <w:kern w:val="0"/>
          <w:sz w:val="22"/>
          <w:szCs w:val="22"/>
          <w:lang w:val="es-MX"/>
        </w:rPr>
      </w:pPr>
      <w:r w:rsidRPr="005E5CE2">
        <w:rPr>
          <w:rFonts w:ascii="Arial" w:hAnsi="Arial" w:cs="Arial"/>
          <w:b/>
          <w:bCs/>
          <w:kern w:val="0"/>
          <w:sz w:val="22"/>
          <w:szCs w:val="22"/>
          <w:lang w:val="es-MX"/>
        </w:rPr>
        <w:t xml:space="preserve">Todo Incluido en el hotel. </w:t>
      </w:r>
      <w:r w:rsidRPr="005E5CE2">
        <w:rPr>
          <w:rFonts w:ascii="Arial" w:hAnsi="Arial" w:cs="Arial"/>
          <w:bCs/>
          <w:kern w:val="0"/>
          <w:sz w:val="22"/>
          <w:szCs w:val="22"/>
          <w:lang w:val="es-MX"/>
        </w:rPr>
        <w:t>Día libre para disfrutar de las playas practicar deportes acuáticos realizar actividades que el hotel tenga programadas y disfrutar de las instalaciones del hotel. Alojamiento.</w:t>
      </w:r>
    </w:p>
    <w:p w:rsidR="005E5CE2" w:rsidRDefault="005E5CE2" w:rsidP="00803B8A">
      <w:pPr>
        <w:spacing w:after="120"/>
        <w:jc w:val="both"/>
        <w:rPr>
          <w:rFonts w:ascii="Arial" w:hAnsi="Arial" w:cs="Arial"/>
          <w:b/>
          <w:bCs/>
          <w:kern w:val="0"/>
          <w:sz w:val="22"/>
          <w:szCs w:val="22"/>
          <w:lang w:val="es-MX"/>
        </w:rPr>
      </w:pPr>
    </w:p>
    <w:p w:rsidR="005E5CE2" w:rsidRPr="005E5CE2" w:rsidRDefault="00803B8A" w:rsidP="005E5CE2">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6</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CANCUN – DIA LIBRE</w:t>
      </w:r>
    </w:p>
    <w:p w:rsidR="00803B8A" w:rsidRDefault="005E5CE2" w:rsidP="005E5CE2">
      <w:pPr>
        <w:spacing w:after="120"/>
        <w:jc w:val="both"/>
        <w:rPr>
          <w:rFonts w:ascii="Arial" w:hAnsi="Arial" w:cs="Arial"/>
          <w:bCs/>
          <w:kern w:val="0"/>
          <w:sz w:val="22"/>
          <w:szCs w:val="22"/>
          <w:lang w:val="es-MX"/>
        </w:rPr>
      </w:pPr>
      <w:r w:rsidRPr="005E5CE2">
        <w:rPr>
          <w:rFonts w:ascii="Arial" w:hAnsi="Arial" w:cs="Arial"/>
          <w:b/>
          <w:bCs/>
          <w:kern w:val="0"/>
          <w:sz w:val="22"/>
          <w:szCs w:val="22"/>
          <w:lang w:val="es-MX"/>
        </w:rPr>
        <w:t xml:space="preserve">Todo Incluido en el hotel. </w:t>
      </w:r>
      <w:r w:rsidRPr="005E5CE2">
        <w:rPr>
          <w:rFonts w:ascii="Arial" w:hAnsi="Arial" w:cs="Arial"/>
          <w:bCs/>
          <w:kern w:val="0"/>
          <w:sz w:val="22"/>
          <w:szCs w:val="22"/>
          <w:lang w:val="es-MX"/>
        </w:rPr>
        <w:t>Día libre para disfrutar de las playas practicar deportes acuáticos realizar actividades que el hotel tenga programadas y disfrutar de las instalaciones del hotel. Alojamiento.</w:t>
      </w:r>
    </w:p>
    <w:p w:rsidR="005E5CE2" w:rsidRPr="005E5CE2" w:rsidRDefault="005E5CE2" w:rsidP="005E5CE2">
      <w:pPr>
        <w:spacing w:after="120"/>
        <w:jc w:val="both"/>
        <w:rPr>
          <w:rFonts w:ascii="Arial" w:hAnsi="Arial" w:cs="Arial"/>
          <w:bCs/>
          <w:kern w:val="0"/>
          <w:sz w:val="22"/>
          <w:szCs w:val="22"/>
          <w:lang w:val="es-MX"/>
        </w:rPr>
      </w:pPr>
    </w:p>
    <w:p w:rsidR="005E5CE2" w:rsidRPr="005E5CE2" w:rsidRDefault="00803B8A" w:rsidP="005E5CE2">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7</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 xml:space="preserve">CANCUN – LUGAR DE ORIGEN </w:t>
      </w:r>
    </w:p>
    <w:p w:rsidR="00803B8A" w:rsidRPr="005E5CE2" w:rsidRDefault="005E5CE2" w:rsidP="005E5CE2">
      <w:pPr>
        <w:spacing w:after="120"/>
        <w:jc w:val="both"/>
        <w:rPr>
          <w:rFonts w:ascii="Arial" w:hAnsi="Arial" w:cs="Arial"/>
          <w:bCs/>
          <w:kern w:val="0"/>
          <w:sz w:val="22"/>
          <w:szCs w:val="22"/>
          <w:lang w:val="es-MX"/>
        </w:rPr>
      </w:pPr>
      <w:r w:rsidRPr="005E5CE2">
        <w:rPr>
          <w:rFonts w:ascii="Arial" w:hAnsi="Arial" w:cs="Arial"/>
          <w:b/>
          <w:bCs/>
          <w:kern w:val="0"/>
          <w:sz w:val="22"/>
          <w:szCs w:val="22"/>
          <w:lang w:val="es-MX"/>
        </w:rPr>
        <w:t xml:space="preserve">Desayuno en el hotel. </w:t>
      </w:r>
      <w:r w:rsidRPr="005E5CE2">
        <w:rPr>
          <w:rFonts w:ascii="Arial" w:hAnsi="Arial" w:cs="Arial"/>
          <w:bCs/>
          <w:kern w:val="0"/>
          <w:sz w:val="22"/>
          <w:szCs w:val="22"/>
          <w:lang w:val="es-MX"/>
        </w:rPr>
        <w:t>Traslado al aeropuerto internacional de Cancún para tomar el vuelo de regreso a casa. (Boleto Aéreo No Incluido).</w:t>
      </w:r>
      <w:r>
        <w:rPr>
          <w:rFonts w:ascii="Arial" w:hAnsi="Arial" w:cs="Arial"/>
          <w:bCs/>
          <w:kern w:val="0"/>
          <w:sz w:val="22"/>
          <w:szCs w:val="22"/>
          <w:lang w:val="es-MX"/>
        </w:rPr>
        <w:t xml:space="preserve"> Fin de nuestros servicios.</w:t>
      </w:r>
    </w:p>
    <w:p w:rsidR="00C06A52" w:rsidRPr="00D964D4" w:rsidRDefault="00C06A52" w:rsidP="00C06A52">
      <w:pPr>
        <w:widowControl/>
        <w:overflowPunct/>
        <w:adjustRightInd/>
        <w:spacing w:after="120"/>
        <w:jc w:val="both"/>
        <w:rPr>
          <w:rFonts w:ascii="Arial" w:hAnsi="Arial" w:cs="Arial"/>
          <w:kern w:val="0"/>
          <w:sz w:val="22"/>
          <w:szCs w:val="22"/>
          <w:lang w:val="es-MX"/>
        </w:rPr>
      </w:pPr>
      <w:r w:rsidRPr="00D964D4">
        <w:rPr>
          <w:rFonts w:ascii="Arial" w:hAnsi="Arial" w:cs="Arial"/>
          <w:b/>
          <w:bCs/>
          <w:kern w:val="0"/>
          <w:sz w:val="22"/>
          <w:szCs w:val="22"/>
          <w:lang w:val="es-MX"/>
        </w:rPr>
        <w:lastRenderedPageBreak/>
        <w:t>EL PRECIO INCLUYE:</w:t>
      </w:r>
      <w:r w:rsidRPr="00D964D4">
        <w:rPr>
          <w:rFonts w:ascii="Arial" w:hAnsi="Arial" w:cs="Arial"/>
          <w:kern w:val="0"/>
          <w:sz w:val="22"/>
          <w:szCs w:val="22"/>
          <w:lang w:val="es-MX"/>
        </w:rPr>
        <w:t xml:space="preserve">   </w:t>
      </w:r>
    </w:p>
    <w:p w:rsidR="005E5CE2" w:rsidRPr="005E5CE2" w:rsidRDefault="005E5CE2" w:rsidP="005E5CE2">
      <w:pPr>
        <w:pStyle w:val="Prrafodelista"/>
        <w:numPr>
          <w:ilvl w:val="0"/>
          <w:numId w:val="31"/>
        </w:numPr>
        <w:shd w:val="clear" w:color="auto" w:fill="FFFFFF"/>
        <w:spacing w:after="120"/>
        <w:ind w:left="709" w:hanging="357"/>
        <w:jc w:val="both"/>
        <w:rPr>
          <w:rFonts w:ascii="Arial" w:hAnsi="Arial" w:cs="Arial"/>
          <w:bCs/>
          <w:kern w:val="0"/>
          <w:sz w:val="22"/>
          <w:szCs w:val="22"/>
          <w:lang w:val="es-MX"/>
        </w:rPr>
      </w:pPr>
      <w:r w:rsidRPr="005E5CE2">
        <w:rPr>
          <w:rFonts w:ascii="Arial" w:hAnsi="Arial" w:cs="Arial"/>
          <w:bCs/>
          <w:kern w:val="0"/>
          <w:sz w:val="22"/>
          <w:szCs w:val="22"/>
          <w:lang w:val="es-MX"/>
        </w:rPr>
        <w:t>3 Noches de alojamiento en Habitación Estándar México</w:t>
      </w:r>
    </w:p>
    <w:p w:rsidR="005E5CE2" w:rsidRPr="005E5CE2" w:rsidRDefault="005E5CE2" w:rsidP="005E5CE2">
      <w:pPr>
        <w:pStyle w:val="Prrafodelista"/>
        <w:numPr>
          <w:ilvl w:val="0"/>
          <w:numId w:val="31"/>
        </w:numPr>
        <w:shd w:val="clear" w:color="auto" w:fill="FFFFFF"/>
        <w:spacing w:after="120"/>
        <w:ind w:left="709" w:hanging="357"/>
        <w:jc w:val="both"/>
        <w:rPr>
          <w:rFonts w:ascii="Arial" w:hAnsi="Arial" w:cs="Arial"/>
          <w:bCs/>
          <w:kern w:val="0"/>
          <w:sz w:val="22"/>
          <w:szCs w:val="22"/>
          <w:lang w:val="es-MX"/>
        </w:rPr>
      </w:pPr>
      <w:r w:rsidRPr="005E5CE2">
        <w:rPr>
          <w:rFonts w:ascii="Arial" w:hAnsi="Arial" w:cs="Arial"/>
          <w:bCs/>
          <w:kern w:val="0"/>
          <w:sz w:val="22"/>
          <w:szCs w:val="22"/>
          <w:lang w:val="es-MX"/>
        </w:rPr>
        <w:t>3 Noches de alojamiento en Habitación Estándar Cancún</w:t>
      </w:r>
    </w:p>
    <w:p w:rsidR="005E5CE2" w:rsidRPr="005E5CE2" w:rsidRDefault="005E5CE2" w:rsidP="005E5CE2">
      <w:pPr>
        <w:pStyle w:val="Prrafodelista"/>
        <w:numPr>
          <w:ilvl w:val="0"/>
          <w:numId w:val="31"/>
        </w:numPr>
        <w:shd w:val="clear" w:color="auto" w:fill="FFFFFF"/>
        <w:spacing w:after="120"/>
        <w:ind w:left="709" w:hanging="357"/>
        <w:jc w:val="both"/>
        <w:rPr>
          <w:rFonts w:ascii="Arial" w:hAnsi="Arial" w:cs="Arial"/>
          <w:bCs/>
          <w:kern w:val="0"/>
          <w:sz w:val="22"/>
          <w:szCs w:val="22"/>
          <w:lang w:val="es-MX"/>
        </w:rPr>
      </w:pPr>
      <w:r w:rsidRPr="005E5CE2">
        <w:rPr>
          <w:rFonts w:ascii="Arial" w:hAnsi="Arial" w:cs="Arial"/>
          <w:bCs/>
          <w:kern w:val="0"/>
          <w:sz w:val="22"/>
          <w:szCs w:val="22"/>
          <w:lang w:val="es-MX"/>
        </w:rPr>
        <w:t xml:space="preserve">Traslado Aeropuerto – Hotel – Aeropuerto (MEX y </w:t>
      </w:r>
      <w:r>
        <w:rPr>
          <w:rFonts w:ascii="Arial" w:hAnsi="Arial" w:cs="Arial"/>
          <w:bCs/>
          <w:kern w:val="0"/>
          <w:sz w:val="22"/>
          <w:szCs w:val="22"/>
          <w:lang w:val="es-MX"/>
        </w:rPr>
        <w:t>CANCUN</w:t>
      </w:r>
      <w:r w:rsidRPr="005E5CE2">
        <w:rPr>
          <w:rFonts w:ascii="Arial" w:hAnsi="Arial" w:cs="Arial"/>
          <w:bCs/>
          <w:kern w:val="0"/>
          <w:sz w:val="22"/>
          <w:szCs w:val="22"/>
          <w:lang w:val="es-MX"/>
        </w:rPr>
        <w:t>)</w:t>
      </w:r>
    </w:p>
    <w:p w:rsidR="005E5CE2" w:rsidRPr="005E5CE2" w:rsidRDefault="005E5CE2" w:rsidP="005E5CE2">
      <w:pPr>
        <w:pStyle w:val="Prrafodelista"/>
        <w:numPr>
          <w:ilvl w:val="0"/>
          <w:numId w:val="31"/>
        </w:numPr>
        <w:shd w:val="clear" w:color="auto" w:fill="FFFFFF"/>
        <w:spacing w:after="120"/>
        <w:ind w:left="709" w:hanging="357"/>
        <w:jc w:val="both"/>
        <w:rPr>
          <w:rFonts w:ascii="Arial" w:hAnsi="Arial" w:cs="Arial"/>
          <w:bCs/>
          <w:kern w:val="0"/>
          <w:sz w:val="22"/>
          <w:szCs w:val="22"/>
          <w:lang w:val="es-MX"/>
        </w:rPr>
      </w:pPr>
      <w:r w:rsidRPr="005E5CE2">
        <w:rPr>
          <w:rFonts w:ascii="Arial" w:hAnsi="Arial" w:cs="Arial"/>
          <w:bCs/>
          <w:kern w:val="0"/>
          <w:sz w:val="22"/>
          <w:szCs w:val="22"/>
          <w:lang w:val="es-MX"/>
        </w:rPr>
        <w:t>Basílica y Pirámides sin almuerzo</w:t>
      </w:r>
    </w:p>
    <w:p w:rsidR="005E5CE2" w:rsidRPr="005E5CE2" w:rsidRDefault="005E5CE2" w:rsidP="005E5CE2">
      <w:pPr>
        <w:pStyle w:val="Prrafodelista"/>
        <w:numPr>
          <w:ilvl w:val="0"/>
          <w:numId w:val="31"/>
        </w:numPr>
        <w:shd w:val="clear" w:color="auto" w:fill="FFFFFF"/>
        <w:spacing w:after="120"/>
        <w:ind w:left="709" w:hanging="357"/>
        <w:jc w:val="both"/>
        <w:rPr>
          <w:rFonts w:ascii="Arial" w:hAnsi="Arial" w:cs="Arial"/>
          <w:bCs/>
          <w:kern w:val="0"/>
          <w:sz w:val="22"/>
          <w:szCs w:val="22"/>
          <w:lang w:val="es-MX"/>
        </w:rPr>
      </w:pPr>
      <w:r w:rsidRPr="005E5CE2">
        <w:rPr>
          <w:rFonts w:ascii="Arial" w:hAnsi="Arial" w:cs="Arial"/>
          <w:bCs/>
          <w:kern w:val="0"/>
          <w:sz w:val="22"/>
          <w:szCs w:val="22"/>
          <w:lang w:val="es-MX"/>
        </w:rPr>
        <w:t>City Tour sin almuerzo</w:t>
      </w:r>
    </w:p>
    <w:p w:rsidR="005E5CE2" w:rsidRPr="005E5CE2" w:rsidRDefault="005E5CE2" w:rsidP="005E5CE2">
      <w:pPr>
        <w:pStyle w:val="Prrafodelista"/>
        <w:numPr>
          <w:ilvl w:val="0"/>
          <w:numId w:val="31"/>
        </w:numPr>
        <w:shd w:val="clear" w:color="auto" w:fill="FFFFFF"/>
        <w:spacing w:after="120"/>
        <w:ind w:left="709" w:hanging="357"/>
        <w:jc w:val="both"/>
        <w:rPr>
          <w:rFonts w:ascii="Arial" w:hAnsi="Arial" w:cs="Arial"/>
          <w:bCs/>
          <w:kern w:val="0"/>
          <w:sz w:val="22"/>
          <w:szCs w:val="22"/>
          <w:lang w:val="es-MX"/>
        </w:rPr>
      </w:pPr>
      <w:r w:rsidRPr="005E5CE2">
        <w:rPr>
          <w:rFonts w:ascii="Arial" w:hAnsi="Arial" w:cs="Arial"/>
          <w:bCs/>
          <w:kern w:val="0"/>
          <w:sz w:val="22"/>
          <w:szCs w:val="22"/>
          <w:lang w:val="es-MX"/>
        </w:rPr>
        <w:t>Guía Certificado durante todo el recorrido</w:t>
      </w:r>
    </w:p>
    <w:p w:rsidR="00C06A52" w:rsidRPr="00D964D4" w:rsidRDefault="00C06A52" w:rsidP="00C06A52">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t>EL PRECIO NO INCUYE:</w:t>
      </w:r>
    </w:p>
    <w:p w:rsid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Boleto aéreo ni Impuestos del boleto</w:t>
      </w:r>
      <w:r w:rsidR="00DC7B7B" w:rsidRPr="0027768D">
        <w:rPr>
          <w:rFonts w:ascii="Arial" w:hAnsi="Arial" w:cs="Arial"/>
          <w:bCs/>
          <w:color w:val="000000"/>
          <w:kern w:val="0"/>
          <w:sz w:val="22"/>
          <w:szCs w:val="22"/>
          <w:lang w:val="es-MX"/>
        </w:rPr>
        <w:t xml:space="preserve">. </w:t>
      </w:r>
    </w:p>
    <w:p w:rsidR="00C06A52" w:rsidRP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Gastos no especificados en el itinerario</w:t>
      </w:r>
    </w:p>
    <w:p w:rsidR="005E5CE2" w:rsidRPr="005E5CE2" w:rsidRDefault="0027768D" w:rsidP="009B6E92">
      <w:pPr>
        <w:pStyle w:val="Prrafodelista"/>
        <w:widowControl/>
        <w:numPr>
          <w:ilvl w:val="0"/>
          <w:numId w:val="29"/>
        </w:numPr>
        <w:overflowPunct/>
        <w:adjustRightInd/>
        <w:jc w:val="both"/>
        <w:rPr>
          <w:rFonts w:ascii="Arial" w:eastAsia="Calibri" w:hAnsi="Arial" w:cs="Arial"/>
          <w:b/>
          <w:bCs/>
          <w:i/>
          <w:iCs/>
          <w:color w:val="1F487C"/>
          <w:spacing w:val="-1"/>
          <w:kern w:val="0"/>
          <w:sz w:val="22"/>
          <w:szCs w:val="22"/>
          <w:lang w:val="es-MX" w:eastAsia="en-US"/>
        </w:rPr>
      </w:pPr>
      <w:r w:rsidRPr="005E5CE2">
        <w:rPr>
          <w:rFonts w:ascii="Arial" w:hAnsi="Arial" w:cs="Arial"/>
          <w:bCs/>
          <w:color w:val="000000"/>
          <w:kern w:val="0"/>
          <w:sz w:val="22"/>
          <w:szCs w:val="22"/>
          <w:lang w:val="es-MX"/>
        </w:rPr>
        <w:t>Bebidas en almuerzos programados</w:t>
      </w:r>
    </w:p>
    <w:p w:rsidR="005E5CE2" w:rsidRDefault="005E5CE2" w:rsidP="005E5CE2">
      <w:pPr>
        <w:pStyle w:val="Prrafodelista"/>
        <w:widowControl/>
        <w:overflowPunct/>
        <w:adjustRightInd/>
        <w:ind w:left="720"/>
        <w:jc w:val="both"/>
        <w:rPr>
          <w:rFonts w:ascii="Arial" w:hAnsi="Arial" w:cs="Arial"/>
          <w:bCs/>
          <w:color w:val="000000"/>
          <w:kern w:val="0"/>
          <w:sz w:val="22"/>
          <w:szCs w:val="22"/>
          <w:lang w:val="es-MX"/>
        </w:rPr>
      </w:pPr>
    </w:p>
    <w:p w:rsidR="00CD0DF8" w:rsidRPr="005E5CE2" w:rsidRDefault="00CD0DF8" w:rsidP="005E5CE2">
      <w:pPr>
        <w:pStyle w:val="Prrafodelista"/>
        <w:widowControl/>
        <w:overflowPunct/>
        <w:adjustRightInd/>
        <w:ind w:left="720"/>
        <w:jc w:val="both"/>
        <w:rPr>
          <w:rFonts w:ascii="Arial" w:eastAsia="Calibri" w:hAnsi="Arial" w:cs="Arial"/>
          <w:b/>
          <w:bCs/>
          <w:i/>
          <w:iCs/>
          <w:color w:val="1F487C"/>
          <w:spacing w:val="-1"/>
          <w:kern w:val="0"/>
          <w:sz w:val="22"/>
          <w:szCs w:val="22"/>
          <w:lang w:val="es-MX" w:eastAsia="en-US"/>
        </w:rPr>
      </w:pPr>
      <w:r w:rsidRPr="005E5CE2">
        <w:rPr>
          <w:rFonts w:ascii="Arial" w:eastAsia="Calibri" w:hAnsi="Arial" w:cs="Arial"/>
          <w:b/>
          <w:bCs/>
          <w:i/>
          <w:iCs/>
          <w:color w:val="1F487C"/>
          <w:spacing w:val="-1"/>
          <w:kern w:val="0"/>
          <w:sz w:val="22"/>
          <w:szCs w:val="22"/>
          <w:u w:val="single"/>
          <w:lang w:val="es-MX" w:eastAsia="en-US"/>
        </w:rPr>
        <w:t xml:space="preserve">PRECIOS </w:t>
      </w:r>
      <w:r w:rsidR="003E4A8D" w:rsidRPr="005E5CE2">
        <w:rPr>
          <w:rFonts w:ascii="Arial" w:eastAsia="Calibri" w:hAnsi="Arial" w:cs="Arial"/>
          <w:b/>
          <w:bCs/>
          <w:i/>
          <w:iCs/>
          <w:color w:val="1F487C"/>
          <w:spacing w:val="-1"/>
          <w:kern w:val="0"/>
          <w:sz w:val="22"/>
          <w:szCs w:val="22"/>
          <w:u w:val="single"/>
          <w:lang w:val="es-MX" w:eastAsia="en-US"/>
        </w:rPr>
        <w:t xml:space="preserve">NETOS </w:t>
      </w:r>
      <w:r w:rsidRPr="005E5CE2">
        <w:rPr>
          <w:rFonts w:ascii="Arial" w:eastAsia="Calibri" w:hAnsi="Arial" w:cs="Arial"/>
          <w:b/>
          <w:bCs/>
          <w:i/>
          <w:iCs/>
          <w:color w:val="1F487C"/>
          <w:spacing w:val="-1"/>
          <w:kern w:val="0"/>
          <w:sz w:val="22"/>
          <w:szCs w:val="22"/>
          <w:u w:val="single"/>
          <w:lang w:val="es-MX" w:eastAsia="en-US"/>
        </w:rPr>
        <w:t xml:space="preserve">EN </w:t>
      </w:r>
      <w:r w:rsidR="00DC7B7B" w:rsidRPr="005E5CE2">
        <w:rPr>
          <w:rFonts w:ascii="Arial" w:eastAsia="Calibri" w:hAnsi="Arial" w:cs="Arial"/>
          <w:b/>
          <w:bCs/>
          <w:i/>
          <w:iCs/>
          <w:color w:val="1F487C"/>
          <w:spacing w:val="-1"/>
          <w:kern w:val="0"/>
          <w:sz w:val="22"/>
          <w:szCs w:val="22"/>
          <w:u w:val="single"/>
          <w:lang w:val="es-MX" w:eastAsia="en-US"/>
        </w:rPr>
        <w:t>PESOS</w:t>
      </w:r>
      <w:r w:rsidR="003E4A8D" w:rsidRPr="005E5CE2">
        <w:rPr>
          <w:rFonts w:ascii="Arial" w:eastAsia="Calibri" w:hAnsi="Arial" w:cs="Arial"/>
          <w:b/>
          <w:bCs/>
          <w:i/>
          <w:iCs/>
          <w:color w:val="1F487C"/>
          <w:spacing w:val="-1"/>
          <w:kern w:val="0"/>
          <w:sz w:val="22"/>
          <w:szCs w:val="22"/>
          <w:u w:val="single"/>
          <w:lang w:val="es-MX" w:eastAsia="en-US"/>
        </w:rPr>
        <w:t xml:space="preserve"> </w:t>
      </w:r>
      <w:r w:rsidR="00DC7B7B" w:rsidRPr="005E5CE2">
        <w:rPr>
          <w:rFonts w:ascii="Arial" w:eastAsia="Calibri" w:hAnsi="Arial" w:cs="Arial"/>
          <w:b/>
          <w:bCs/>
          <w:i/>
          <w:iCs/>
          <w:color w:val="1F487C"/>
          <w:spacing w:val="-1"/>
          <w:kern w:val="0"/>
          <w:sz w:val="22"/>
          <w:szCs w:val="22"/>
          <w:u w:val="single"/>
          <w:lang w:val="es-MX" w:eastAsia="en-US"/>
        </w:rPr>
        <w:t>MEXICANOS</w:t>
      </w:r>
      <w:r w:rsidR="003E4A8D" w:rsidRPr="005E5CE2">
        <w:rPr>
          <w:rFonts w:ascii="Arial" w:eastAsia="Calibri" w:hAnsi="Arial" w:cs="Arial"/>
          <w:b/>
          <w:bCs/>
          <w:i/>
          <w:iCs/>
          <w:color w:val="1F487C"/>
          <w:spacing w:val="-1"/>
          <w:kern w:val="0"/>
          <w:sz w:val="22"/>
          <w:szCs w:val="22"/>
          <w:u w:val="single"/>
          <w:lang w:val="es-MX" w:eastAsia="en-US"/>
        </w:rPr>
        <w:t xml:space="preserve"> </w:t>
      </w:r>
      <w:r w:rsidR="005418EE" w:rsidRPr="005E5CE2">
        <w:rPr>
          <w:rFonts w:ascii="Arial" w:eastAsia="Calibri" w:hAnsi="Arial" w:cs="Arial"/>
          <w:b/>
          <w:bCs/>
          <w:i/>
          <w:iCs/>
          <w:color w:val="1F487C"/>
          <w:spacing w:val="-1"/>
          <w:kern w:val="0"/>
          <w:sz w:val="22"/>
          <w:szCs w:val="22"/>
          <w:u w:val="single"/>
          <w:lang w:val="es-MX" w:eastAsia="en-US"/>
        </w:rPr>
        <w:t xml:space="preserve">POR PERSONA </w:t>
      </w:r>
      <w:r w:rsidR="003E4A8D" w:rsidRPr="005E5CE2">
        <w:rPr>
          <w:rFonts w:ascii="Arial" w:eastAsia="Calibri" w:hAnsi="Arial" w:cs="Arial"/>
          <w:b/>
          <w:bCs/>
          <w:i/>
          <w:iCs/>
          <w:color w:val="1F487C"/>
          <w:spacing w:val="-1"/>
          <w:kern w:val="0"/>
          <w:sz w:val="22"/>
          <w:szCs w:val="22"/>
          <w:u w:val="single"/>
          <w:lang w:val="es-MX" w:eastAsia="en-US"/>
        </w:rPr>
        <w:t>– PORCIÓN TERRESTRE</w:t>
      </w:r>
      <w:r w:rsidRPr="005E5CE2">
        <w:rPr>
          <w:rFonts w:ascii="Arial" w:eastAsia="Calibri" w:hAnsi="Arial" w:cs="Arial"/>
          <w:b/>
          <w:bCs/>
          <w:i/>
          <w:iCs/>
          <w:color w:val="1F487C"/>
          <w:spacing w:val="-1"/>
          <w:kern w:val="0"/>
          <w:sz w:val="22"/>
          <w:szCs w:val="22"/>
          <w:lang w:val="es-MX" w:eastAsia="en-US"/>
        </w:rPr>
        <w:t xml:space="preserve">   </w:t>
      </w:r>
    </w:p>
    <w:p w:rsidR="00CD0DF8" w:rsidRPr="00D964D4" w:rsidRDefault="00CD0DF8" w:rsidP="00CD0DF8">
      <w:pPr>
        <w:widowControl/>
        <w:overflowPunct/>
        <w:adjustRightInd/>
        <w:jc w:val="both"/>
        <w:rPr>
          <w:rFonts w:ascii="Arial" w:hAnsi="Arial" w:cs="Arial"/>
          <w:bCs/>
          <w:kern w:val="0"/>
          <w:sz w:val="22"/>
          <w:szCs w:val="22"/>
          <w:lang w:val="es-MX"/>
        </w:rPr>
      </w:pPr>
    </w:p>
    <w:tbl>
      <w:tblPr>
        <w:tblStyle w:val="Tablaconcuadrcula"/>
        <w:tblW w:w="10484" w:type="dxa"/>
        <w:tblInd w:w="-44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545"/>
        <w:gridCol w:w="2217"/>
        <w:gridCol w:w="1316"/>
        <w:gridCol w:w="1186"/>
        <w:gridCol w:w="999"/>
        <w:gridCol w:w="1221"/>
      </w:tblGrid>
      <w:tr w:rsidR="005337AC" w:rsidTr="00405741">
        <w:trPr>
          <w:trHeight w:val="836"/>
        </w:trPr>
        <w:tc>
          <w:tcPr>
            <w:tcW w:w="3545" w:type="dxa"/>
            <w:shd w:val="clear" w:color="auto" w:fill="9CC2E5" w:themeFill="accent1" w:themeFillTint="99"/>
            <w:vAlign w:val="center"/>
          </w:tcPr>
          <w:p w:rsidR="005337AC" w:rsidRDefault="005337AC"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HOTELES SELECCIONADOS</w:t>
            </w:r>
          </w:p>
        </w:tc>
        <w:tc>
          <w:tcPr>
            <w:tcW w:w="2217" w:type="dxa"/>
            <w:shd w:val="clear" w:color="auto" w:fill="9CC2E5" w:themeFill="accent1" w:themeFillTint="99"/>
            <w:vAlign w:val="center"/>
          </w:tcPr>
          <w:p w:rsidR="005337AC" w:rsidRDefault="005337AC"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TEMPORADA</w:t>
            </w:r>
          </w:p>
        </w:tc>
        <w:tc>
          <w:tcPr>
            <w:tcW w:w="1316" w:type="dxa"/>
            <w:shd w:val="clear" w:color="auto" w:fill="9CC2E5" w:themeFill="accent1" w:themeFillTint="99"/>
            <w:vAlign w:val="center"/>
          </w:tcPr>
          <w:p w:rsidR="005337AC" w:rsidRDefault="005337AC"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SENCILLA</w:t>
            </w:r>
          </w:p>
        </w:tc>
        <w:tc>
          <w:tcPr>
            <w:tcW w:w="1186" w:type="dxa"/>
            <w:shd w:val="clear" w:color="auto" w:fill="9CC2E5" w:themeFill="accent1" w:themeFillTint="99"/>
            <w:vAlign w:val="center"/>
          </w:tcPr>
          <w:p w:rsidR="005337AC" w:rsidRDefault="005337AC"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DOBLE</w:t>
            </w:r>
          </w:p>
        </w:tc>
        <w:tc>
          <w:tcPr>
            <w:tcW w:w="999" w:type="dxa"/>
            <w:shd w:val="clear" w:color="auto" w:fill="9CC2E5" w:themeFill="accent1" w:themeFillTint="99"/>
            <w:vAlign w:val="center"/>
          </w:tcPr>
          <w:p w:rsidR="005337AC" w:rsidRDefault="005337AC" w:rsidP="00DC7B7B">
            <w:pPr>
              <w:spacing w:after="120"/>
              <w:jc w:val="center"/>
              <w:rPr>
                <w:rFonts w:ascii="Arial" w:hAnsi="Arial" w:cs="Arial"/>
                <w:b/>
                <w:bCs/>
                <w:kern w:val="0"/>
                <w:sz w:val="22"/>
                <w:szCs w:val="22"/>
                <w:lang w:val="es-MX"/>
              </w:rPr>
            </w:pPr>
            <w:r>
              <w:rPr>
                <w:rFonts w:ascii="Arial" w:hAnsi="Arial" w:cs="Arial"/>
                <w:b/>
                <w:bCs/>
                <w:kern w:val="0"/>
                <w:sz w:val="22"/>
                <w:szCs w:val="22"/>
                <w:lang w:val="es-MX"/>
              </w:rPr>
              <w:t>TRIPLE</w:t>
            </w:r>
          </w:p>
        </w:tc>
        <w:tc>
          <w:tcPr>
            <w:tcW w:w="1221" w:type="dxa"/>
            <w:shd w:val="clear" w:color="auto" w:fill="9CC2E5" w:themeFill="accent1" w:themeFillTint="99"/>
            <w:vAlign w:val="center"/>
          </w:tcPr>
          <w:p w:rsidR="005337AC" w:rsidRDefault="005337AC" w:rsidP="00DC7B7B">
            <w:pPr>
              <w:spacing w:after="120"/>
              <w:jc w:val="center"/>
              <w:rPr>
                <w:rFonts w:ascii="Arial" w:hAnsi="Arial" w:cs="Arial"/>
                <w:b/>
                <w:bCs/>
                <w:kern w:val="0"/>
                <w:sz w:val="22"/>
                <w:szCs w:val="22"/>
                <w:lang w:val="es-MX"/>
              </w:rPr>
            </w:pPr>
            <w:r>
              <w:rPr>
                <w:rFonts w:ascii="Arial" w:hAnsi="Arial" w:cs="Arial"/>
                <w:b/>
                <w:bCs/>
                <w:kern w:val="0"/>
                <w:sz w:val="22"/>
                <w:szCs w:val="22"/>
                <w:lang w:val="es-MX"/>
              </w:rPr>
              <w:t>MENOR</w:t>
            </w:r>
          </w:p>
        </w:tc>
      </w:tr>
      <w:tr w:rsidR="00405741" w:rsidTr="00405741">
        <w:trPr>
          <w:trHeight w:val="230"/>
        </w:trPr>
        <w:tc>
          <w:tcPr>
            <w:tcW w:w="3545" w:type="dxa"/>
            <w:vMerge w:val="restart"/>
            <w:shd w:val="clear" w:color="auto" w:fill="DEEAF6" w:themeFill="accent1" w:themeFillTint="33"/>
            <w:vAlign w:val="center"/>
          </w:tcPr>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MEXICO</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REGENTE 4*</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CANCUN</w:t>
            </w:r>
          </w:p>
          <w:p w:rsidR="00405741"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OASIS CANCUN LITE 4*</w:t>
            </w:r>
          </w:p>
        </w:tc>
        <w:tc>
          <w:tcPr>
            <w:tcW w:w="2217" w:type="dxa"/>
            <w:shd w:val="clear" w:color="auto" w:fill="DEEAF6" w:themeFill="accent1" w:themeFillTint="33"/>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ENE 3 – MAR 2</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24 – ABR 12</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17,119</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11,134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10,347</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154"/>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3 – MAR 23</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18,135</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11,714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10,928</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154"/>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13 – ABR 27</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17,554</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11,424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10,638</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169"/>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28 – JUL 05</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AGO 18 – DIC 19</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15,595</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10,118</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9,405</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371"/>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JUL 6 – AGO 17</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16,466</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10,699</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9,912</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368"/>
        </w:trPr>
        <w:tc>
          <w:tcPr>
            <w:tcW w:w="3545" w:type="dxa"/>
            <w:vMerge w:val="restart"/>
            <w:shd w:val="clear" w:color="auto" w:fill="BDD6EE" w:themeFill="accent1" w:themeFillTint="66"/>
            <w:vAlign w:val="center"/>
          </w:tcPr>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MEXICO</w:t>
            </w:r>
          </w:p>
          <w:p w:rsidR="00405741" w:rsidRDefault="00405741" w:rsidP="000C4E14">
            <w:pPr>
              <w:spacing w:after="120"/>
              <w:jc w:val="center"/>
              <w:rPr>
                <w:rFonts w:ascii="Arial" w:hAnsi="Arial" w:cs="Arial"/>
                <w:b/>
                <w:bCs/>
                <w:kern w:val="0"/>
                <w:sz w:val="22"/>
                <w:szCs w:val="22"/>
                <w:lang w:val="es-MX"/>
              </w:rPr>
            </w:pPr>
            <w:r>
              <w:rPr>
                <w:rFonts w:ascii="Arial" w:hAnsi="Arial" w:cs="Arial"/>
                <w:b/>
                <w:bCs/>
                <w:kern w:val="0"/>
                <w:sz w:val="22"/>
                <w:szCs w:val="22"/>
                <w:lang w:val="es-MX"/>
              </w:rPr>
              <w:t xml:space="preserve">ROYAL REFORMA 4* </w:t>
            </w:r>
            <w:r w:rsidRPr="005337AC">
              <w:rPr>
                <w:rFonts w:ascii="Arial" w:hAnsi="Arial" w:cs="Arial"/>
                <w:b/>
                <w:bCs/>
                <w:kern w:val="0"/>
                <w:sz w:val="22"/>
                <w:szCs w:val="22"/>
                <w:lang w:val="es-MX"/>
              </w:rPr>
              <w:t xml:space="preserve"> </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CITY EXPRESS ALAMEDA 4*</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CANCUN</w:t>
            </w:r>
          </w:p>
          <w:p w:rsidR="00405741" w:rsidRPr="00DC7B7B"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GRAND OASIS CANCUN 5*</w:t>
            </w: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ENE 6 – ENE 30</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FEB 5 – MAR 2</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18,571</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12,113</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11,533</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414"/>
        </w:trPr>
        <w:tc>
          <w:tcPr>
            <w:tcW w:w="3545" w:type="dxa"/>
            <w:vMerge/>
            <w:shd w:val="clear" w:color="auto" w:fill="BDD6EE" w:themeFill="accent1" w:themeFillTint="66"/>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ENE 31 – FEB 4</w:t>
            </w:r>
          </w:p>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3 – MAR 23</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13 – ABR 27</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20,965</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13,782</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13,201</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475"/>
        </w:trPr>
        <w:tc>
          <w:tcPr>
            <w:tcW w:w="3545" w:type="dxa"/>
            <w:vMerge/>
            <w:shd w:val="clear" w:color="auto" w:fill="BDD6EE" w:themeFill="accent1" w:themeFillTint="66"/>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24 – ABR 12</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JUL 6 – AGO 17</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18,280</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11,895</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11,388</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467"/>
        </w:trPr>
        <w:tc>
          <w:tcPr>
            <w:tcW w:w="3545" w:type="dxa"/>
            <w:vMerge/>
            <w:shd w:val="clear" w:color="auto" w:fill="BDD6EE" w:themeFill="accent1" w:themeFillTint="66"/>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28 – JUL 05</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AGO 18 – DIC 19</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17,336</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11,242</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10,735</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307"/>
        </w:trPr>
        <w:tc>
          <w:tcPr>
            <w:tcW w:w="3545" w:type="dxa"/>
            <w:vMerge w:val="restart"/>
            <w:shd w:val="clear" w:color="auto" w:fill="DEEAF6" w:themeFill="accent1" w:themeFillTint="33"/>
            <w:vAlign w:val="center"/>
          </w:tcPr>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MEXICO</w:t>
            </w:r>
          </w:p>
          <w:p w:rsidR="00405741"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 xml:space="preserve">COURTYARD REVOLUCION 5* </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SEVILLA PALACE 5*</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CANCUN</w:t>
            </w:r>
          </w:p>
          <w:p w:rsidR="00405741"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CROWN PARADISE 5*</w:t>
            </w: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ENE 3 – ENE31</w:t>
            </w:r>
          </w:p>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ABR 17 – ABR 25</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19,948</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12,802</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12,802</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399"/>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FEB 1 – MAR 31</w:t>
            </w:r>
          </w:p>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JUL 1 - AGO 25</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21,109</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13,891</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13,891</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276"/>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ABR 1 – ABR 16</w:t>
            </w:r>
          </w:p>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JUN 01 – JUN 30</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18,642</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12,149</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12,149</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215"/>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ABR 26 – MAY 31</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17,966</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11,304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11,021</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398"/>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AGO 26 – DIC 21</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17,531</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10,722</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10,440</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bl>
    <w:p w:rsidR="00C06A52" w:rsidRDefault="009318F0" w:rsidP="00C06A52">
      <w:pPr>
        <w:widowControl/>
        <w:overflowPunct/>
        <w:adjustRightInd/>
        <w:spacing w:after="120"/>
        <w:jc w:val="both"/>
        <w:rPr>
          <w:rFonts w:ascii="Arial" w:hAnsi="Arial" w:cs="Arial"/>
          <w:b/>
          <w:bCs/>
          <w:kern w:val="0"/>
          <w:sz w:val="22"/>
          <w:szCs w:val="22"/>
          <w:lang w:val="es-MX"/>
        </w:rPr>
      </w:pPr>
      <w:r w:rsidRPr="0015382E">
        <w:rPr>
          <w:rFonts w:ascii="Arial" w:hAnsi="Arial" w:cs="Arial"/>
          <w:b/>
          <w:bCs/>
          <w:kern w:val="0"/>
          <w:sz w:val="22"/>
          <w:szCs w:val="22"/>
          <w:lang w:val="es-MX"/>
        </w:rPr>
        <w:t>Tarifas sujetas a cambio sin previo aviso y cupos sujetos a disponibilidad.</w:t>
      </w:r>
    </w:p>
    <w:p w:rsidR="000C4E14" w:rsidRDefault="000C4E14" w:rsidP="000C4E14">
      <w:pPr>
        <w:widowControl/>
        <w:overflowPunct/>
        <w:adjustRightInd/>
        <w:spacing w:after="120"/>
        <w:rPr>
          <w:rFonts w:ascii="Arial" w:eastAsia="Calibri" w:hAnsi="Arial" w:cs="Arial"/>
          <w:b/>
          <w:bCs/>
          <w:i/>
          <w:iCs/>
          <w:color w:val="1F487C"/>
          <w:spacing w:val="-1"/>
          <w:kern w:val="0"/>
          <w:sz w:val="22"/>
          <w:szCs w:val="22"/>
          <w:u w:val="single"/>
          <w:lang w:val="es-MX" w:eastAsia="en-US"/>
        </w:rPr>
      </w:pPr>
      <w:r w:rsidRPr="000C4E14">
        <w:rPr>
          <w:rFonts w:ascii="Arial" w:eastAsia="Calibri" w:hAnsi="Arial" w:cs="Arial"/>
          <w:b/>
          <w:bCs/>
          <w:i/>
          <w:iCs/>
          <w:color w:val="1F487C"/>
          <w:spacing w:val="-1"/>
          <w:kern w:val="0"/>
          <w:sz w:val="22"/>
          <w:szCs w:val="22"/>
          <w:u w:val="single"/>
          <w:lang w:val="es-MX" w:eastAsia="en-US"/>
        </w:rPr>
        <w:lastRenderedPageBreak/>
        <w:t xml:space="preserve">SUPLEMENTOS </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Almuerzo en tours 12 </w:t>
      </w:r>
      <w:proofErr w:type="spellStart"/>
      <w:r w:rsidRPr="000C4E14">
        <w:rPr>
          <w:rFonts w:ascii="Arial" w:hAnsi="Arial" w:cs="Arial"/>
          <w:bCs/>
          <w:kern w:val="0"/>
          <w:sz w:val="22"/>
          <w:szCs w:val="22"/>
          <w:lang w:val="es-MX"/>
        </w:rPr>
        <w:t>usd</w:t>
      </w:r>
      <w:proofErr w:type="spellEnd"/>
      <w:r w:rsidRPr="000C4E14">
        <w:rPr>
          <w:rFonts w:ascii="Arial" w:hAnsi="Arial" w:cs="Arial"/>
          <w:bCs/>
          <w:kern w:val="0"/>
          <w:sz w:val="22"/>
          <w:szCs w:val="22"/>
          <w:lang w:val="es-MX"/>
        </w:rPr>
        <w:t xml:space="preserve"> por </w:t>
      </w:r>
      <w:r w:rsidR="00E50284">
        <w:rPr>
          <w:rFonts w:ascii="Arial" w:hAnsi="Arial" w:cs="Arial"/>
          <w:bCs/>
          <w:kern w:val="0"/>
          <w:sz w:val="22"/>
          <w:szCs w:val="22"/>
          <w:lang w:val="es-MX"/>
        </w:rPr>
        <w:t>pasajero</w:t>
      </w:r>
      <w:bookmarkStart w:id="0" w:name="_GoBack"/>
      <w:bookmarkEnd w:id="0"/>
      <w:r w:rsidRPr="000C4E14">
        <w:rPr>
          <w:rFonts w:ascii="Arial" w:hAnsi="Arial" w:cs="Arial"/>
          <w:bCs/>
          <w:kern w:val="0"/>
          <w:sz w:val="22"/>
          <w:szCs w:val="22"/>
          <w:lang w:val="es-MX"/>
        </w:rPr>
        <w:t xml:space="preserve"> por día</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Xochimilco en recorrido 36 </w:t>
      </w:r>
      <w:proofErr w:type="spellStart"/>
      <w:r w:rsidRPr="000C4E14">
        <w:rPr>
          <w:rFonts w:ascii="Arial" w:hAnsi="Arial" w:cs="Arial"/>
          <w:bCs/>
          <w:kern w:val="0"/>
          <w:sz w:val="22"/>
          <w:szCs w:val="22"/>
          <w:lang w:val="es-MX"/>
        </w:rPr>
        <w:t>usd</w:t>
      </w:r>
      <w:proofErr w:type="spellEnd"/>
      <w:r w:rsidRPr="000C4E14">
        <w:rPr>
          <w:rFonts w:ascii="Arial" w:hAnsi="Arial" w:cs="Arial"/>
          <w:bCs/>
          <w:kern w:val="0"/>
          <w:sz w:val="22"/>
          <w:szCs w:val="22"/>
          <w:lang w:val="es-MX"/>
        </w:rPr>
        <w:t xml:space="preserve"> por </w:t>
      </w:r>
      <w:r w:rsidR="00E50284">
        <w:rPr>
          <w:rFonts w:ascii="Arial" w:hAnsi="Arial" w:cs="Arial"/>
          <w:bCs/>
          <w:kern w:val="0"/>
          <w:sz w:val="22"/>
          <w:szCs w:val="22"/>
          <w:lang w:val="es-MX"/>
        </w:rPr>
        <w:t>pasajero</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Aplica todo el año excepto 25 al 31 de octubre (formula 1)</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Tarifa válida para reservar hasta el 31 de diciembre </w:t>
      </w:r>
    </w:p>
    <w:p w:rsidR="0015382E"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Por disposición oficial; el municipio de Cancún implementó un impuesto de 26 pesos mexicanos (equivalente aproximadamente a 1.5 </w:t>
      </w:r>
      <w:proofErr w:type="spellStart"/>
      <w:r w:rsidRPr="000C4E14">
        <w:rPr>
          <w:rFonts w:ascii="Arial" w:hAnsi="Arial" w:cs="Arial"/>
          <w:bCs/>
          <w:kern w:val="0"/>
          <w:sz w:val="22"/>
          <w:szCs w:val="22"/>
          <w:lang w:val="es-MX"/>
        </w:rPr>
        <w:t>usd</w:t>
      </w:r>
      <w:proofErr w:type="spellEnd"/>
      <w:r w:rsidRPr="000C4E14">
        <w:rPr>
          <w:rFonts w:ascii="Arial" w:hAnsi="Arial" w:cs="Arial"/>
          <w:bCs/>
          <w:kern w:val="0"/>
          <w:sz w:val="22"/>
          <w:szCs w:val="22"/>
          <w:lang w:val="es-MX"/>
        </w:rPr>
        <w:t>) por habitación por noche esto deberá ser cubierto por el cliente a la llegada del hotel</w:t>
      </w:r>
    </w:p>
    <w:p w:rsidR="000C4E14" w:rsidRDefault="000C4E14"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p>
    <w:p w:rsid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sidRPr="0015382E">
        <w:rPr>
          <w:rFonts w:ascii="Arial" w:eastAsia="Calibri" w:hAnsi="Arial" w:cs="Arial"/>
          <w:b/>
          <w:bCs/>
          <w:i/>
          <w:iCs/>
          <w:color w:val="1F487C"/>
          <w:spacing w:val="-1"/>
          <w:kern w:val="0"/>
          <w:sz w:val="22"/>
          <w:szCs w:val="22"/>
          <w:u w:val="single"/>
          <w:lang w:val="es-MX" w:eastAsia="en-US"/>
        </w:rPr>
        <w:t>ACOMODACIÓN</w:t>
      </w:r>
    </w:p>
    <w:p w:rsidR="0015382E" w:rsidRP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Pr>
          <w:rFonts w:ascii="Arial" w:hAnsi="Arial" w:cs="Arial"/>
          <w:b/>
          <w:noProof/>
          <w:lang w:val="es-MX"/>
        </w:rPr>
        <w:drawing>
          <wp:inline distT="0" distB="0" distL="0" distR="0">
            <wp:extent cx="4076700" cy="3294867"/>
            <wp:effectExtent l="0" t="0" r="0" b="1270"/>
            <wp:docPr id="4" name="Imagen 4" descr="acomo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mod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139" cy="3303304"/>
                    </a:xfrm>
                    <a:prstGeom prst="rect">
                      <a:avLst/>
                    </a:prstGeom>
                    <a:noFill/>
                    <a:ln>
                      <a:noFill/>
                    </a:ln>
                  </pic:spPr>
                </pic:pic>
              </a:graphicData>
            </a:graphic>
          </wp:inline>
        </w:drawing>
      </w:r>
    </w:p>
    <w:p w:rsidR="000C4E14" w:rsidRDefault="000C4E14" w:rsidP="008134EA">
      <w:pPr>
        <w:widowControl/>
        <w:overflowPunct/>
        <w:adjustRightInd/>
        <w:spacing w:after="120"/>
        <w:jc w:val="both"/>
        <w:rPr>
          <w:rFonts w:ascii="Arial" w:hAnsi="Arial" w:cs="Arial"/>
          <w:b/>
          <w:kern w:val="0"/>
          <w:sz w:val="22"/>
          <w:szCs w:val="22"/>
          <w:lang w:val="es-MX"/>
        </w:rPr>
      </w:pPr>
    </w:p>
    <w:p w:rsidR="000C4E14" w:rsidRDefault="000C4E14" w:rsidP="008134EA">
      <w:pPr>
        <w:widowControl/>
        <w:overflowPunct/>
        <w:adjustRightInd/>
        <w:spacing w:after="120"/>
        <w:jc w:val="both"/>
        <w:rPr>
          <w:rFonts w:ascii="Arial" w:hAnsi="Arial" w:cs="Arial"/>
          <w:b/>
          <w:kern w:val="0"/>
          <w:sz w:val="22"/>
          <w:szCs w:val="22"/>
          <w:lang w:val="es-MX"/>
        </w:rPr>
      </w:pPr>
    </w:p>
    <w:p w:rsidR="0009542A" w:rsidRPr="00E57D6F" w:rsidRDefault="0009542A" w:rsidP="008134EA">
      <w:pPr>
        <w:widowControl/>
        <w:overflowPunct/>
        <w:adjustRightInd/>
        <w:spacing w:after="120"/>
        <w:jc w:val="both"/>
        <w:rPr>
          <w:rFonts w:ascii="Arial" w:hAnsi="Arial" w:cs="Arial"/>
          <w:b/>
          <w:kern w:val="0"/>
          <w:sz w:val="22"/>
          <w:szCs w:val="22"/>
          <w:lang w:val="es-MX"/>
        </w:rPr>
      </w:pPr>
      <w:r w:rsidRPr="00E57D6F">
        <w:rPr>
          <w:rFonts w:ascii="Arial" w:hAnsi="Arial" w:cs="Arial"/>
          <w:b/>
          <w:kern w:val="0"/>
          <w:sz w:val="22"/>
          <w:szCs w:val="22"/>
          <w:lang w:val="es-MX"/>
        </w:rPr>
        <w:t>NOTA</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IMPORTANTE</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b/>
          <w:kern w:val="0"/>
          <w:sz w:val="22"/>
          <w:szCs w:val="22"/>
          <w:lang w:val="es-MX"/>
        </w:rPr>
      </w:pPr>
      <w:r w:rsidRPr="00116959">
        <w:rPr>
          <w:rFonts w:ascii="Arial" w:hAnsi="Arial" w:cs="Arial"/>
          <w:kern w:val="0"/>
          <w:sz w:val="22"/>
          <w:szCs w:val="22"/>
          <w:lang w:val="es-MX"/>
        </w:rPr>
        <w:t xml:space="preserve">La responsabilidad de nuestro Producto “México” paquete turístico, se limita a los términos y condiciones del programa en relación con la </w:t>
      </w:r>
      <w:r w:rsidRPr="00116959">
        <w:rPr>
          <w:rFonts w:ascii="Arial" w:hAnsi="Arial" w:cs="Arial"/>
          <w:b/>
          <w:kern w:val="0"/>
          <w:sz w:val="22"/>
          <w:szCs w:val="22"/>
          <w:lang w:val="es-MX"/>
        </w:rPr>
        <w:t>prestación y calidad de los servicios la agencia no asume ninguna responsabilidad frente al usuario por el servicio de transporte aéreo.</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Las políticas de reembolso de los servicios no prestados en razón a situaciones de fuerza mayor o caso fortuito, acción u omisión de terceros o del pasajero, no atribuibles a las agencias de viajes, antes o durante el viaje, que puedan ser objetos de devolución, serán definidas por cada operador y las mismas serán confirmadas al usuario una vez se reserven y expidan los documentos de viaje, así como los porcentajes de penalidades o deducciones a que hubiere lugar. La agencia mayorista no es responsable solidario por las sumas solicitadas en reembolso, los reembolsos a que hubiere lugar, se realizaran dentro de los 30 días calendario </w:t>
      </w:r>
      <w:r w:rsidRPr="00116959">
        <w:rPr>
          <w:rFonts w:ascii="Arial" w:hAnsi="Arial" w:cs="Arial"/>
          <w:kern w:val="0"/>
          <w:sz w:val="22"/>
          <w:szCs w:val="22"/>
          <w:lang w:val="es-MX"/>
        </w:rPr>
        <w:lastRenderedPageBreak/>
        <w:t xml:space="preserve">siguientes a la solicitud. No obstante en caso que el trámite tome más tiempo por causas ajenas a La Agencia mayorista, esta no reconocerá ningún interés sobre las sumas a reembolsar. El porcentaje de reembolso dependerá de las condiciones del proveedor y de los gastos de administración de la agencia. Entorno Cit &amp; Travel no asume  responsabilidad de reembolso, frente  al pasajero, por eventos tales  como accidentes, huelgas, asonadas, terremotos, fenómenos climáticos  o naturales, condiciones de seguridad, factores políticos, negación de permisos de ingreso o deportaciones, asuntos legales del viajero, asuntos de salubridad y cualquier otro caso de fuerza mayor o caso fortuito que pudiere ocurrir antes o durante el viaje, tampoco por eventualidades presentadas con servicios exclusivos de los hoteles con quien se tienen alianza, en este caso colaboramos con los trámites a que dieran lugar.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fuerza mayor o caso fortuito antes o durante el viaje (accidentes, huelgas, asonadas, terremotos, factores climáticos, condiciones de seguridad, factores políticos, negación de permisos de ingreso, asuntos de salubridad, entre otros), o simplemente con el fin de garantizar el éxito del plan, el operador y/o la agencia podrán modificar, reemplazar o cancelar itinerarios, fechas, vuelos, hoteles, servicios opcionales, lo cual es desde ahora aceptado por el pasajero al momento de adquirir los servicios.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Para garantía de reserva se requiere un depósito de 300 USD por pasajero.</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el caso de los reembolsos, si la cancelación de servicios se hace dentro de los 20 días anteriores a la fecha del viaje, se perderá el valor del depósito de USD $300. Si la cancelación se hace 15 días anteriores a la fecha del viaje, se perderá el 50% del valor total del programa. Si la cancelación se hace 3 días antes a la fecha de la salida del viaje perderá la totalidad del costo del programa.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reservar habitación triple informar al viajero que solo hay dos camas, por tanto dos pasajeros deben compartir una cama.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que este programa este cotizado en hoteles categoría 4 estrellas  si requiere hoteles de mejor categoría contamos con hoteles 5 estrellas - Gran Turismo - categoría especial -y hoteles boutique con gusto re-cotizaremos. Los hoteles permiten máximo dos niños menores de 12 años acomodados en la habitación con dos adultos en caso de requerir cuna o cama adicional tendrá costo extra.</w:t>
      </w:r>
    </w:p>
    <w:p w:rsid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 xml:space="preserve">Nuestros programas están cotizados en transportación compartida si requiere transportación privada con gusto re-cotizaremos. </w:t>
      </w:r>
    </w:p>
    <w:p w:rsidR="00420BA3" w:rsidRP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El pago total deberá hacerse antes a la salida de los pasajeros y de acuerdo a las fechas límites asignadas por los hoteles (15 días y para el caso de grupos 30 días).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En </w:t>
      </w:r>
      <w:r w:rsidR="00116959" w:rsidRPr="00116959">
        <w:rPr>
          <w:rFonts w:ascii="Arial" w:hAnsi="Arial" w:cs="Arial"/>
          <w:kern w:val="0"/>
          <w:sz w:val="22"/>
          <w:szCs w:val="22"/>
          <w:lang w:val="es-MX"/>
        </w:rPr>
        <w:t>caso que</w:t>
      </w:r>
      <w:r w:rsidRPr="00116959">
        <w:rPr>
          <w:rFonts w:ascii="Arial" w:hAnsi="Arial" w:cs="Arial"/>
          <w:kern w:val="0"/>
          <w:sz w:val="22"/>
          <w:szCs w:val="22"/>
          <w:lang w:val="es-MX"/>
        </w:rPr>
        <w:t xml:space="preserve"> esta Cotización sea modificada automáticamente queda anulada y será reemplazada por la modificada.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Los hoteles permiten máximo dos niños menores de 12 años acomodados en la misma habitación con dos adultos en caso de requerir cuna o cama adicional tendrá costo extra.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El pasajero será el exclusivo responsable de la custodia de su equipaje y documentos de viaje. Nosotros lo </w:t>
      </w:r>
      <w:r w:rsidR="00116959" w:rsidRPr="00116959">
        <w:rPr>
          <w:rFonts w:ascii="Arial" w:hAnsi="Arial" w:cs="Arial"/>
          <w:kern w:val="0"/>
          <w:sz w:val="22"/>
          <w:szCs w:val="22"/>
          <w:lang w:val="es-MX"/>
        </w:rPr>
        <w:t>orientaremos en</w:t>
      </w:r>
      <w:r w:rsidRPr="00116959">
        <w:rPr>
          <w:rFonts w:ascii="Arial" w:hAnsi="Arial" w:cs="Arial"/>
          <w:kern w:val="0"/>
          <w:sz w:val="22"/>
          <w:szCs w:val="22"/>
          <w:lang w:val="es-MX"/>
        </w:rPr>
        <w:t xml:space="preserve"> los eventos de extravío de su equipaje o documentos de viaje, sin embargo en ninguna circunstancia,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 xml:space="preserve">responderá por el extravío, daño, deterioro, o pérdida de dichos elementos.  Así mismo </w:t>
      </w:r>
      <w:r w:rsidR="00116959" w:rsidRPr="00116959">
        <w:rPr>
          <w:rFonts w:ascii="Arial" w:hAnsi="Arial" w:cs="Arial"/>
          <w:kern w:val="0"/>
          <w:sz w:val="22"/>
          <w:szCs w:val="22"/>
          <w:lang w:val="es-MX"/>
        </w:rPr>
        <w:t>informaremos al</w:t>
      </w:r>
      <w:r w:rsidRPr="00116959">
        <w:rPr>
          <w:rFonts w:ascii="Arial" w:hAnsi="Arial" w:cs="Arial"/>
          <w:kern w:val="0"/>
          <w:sz w:val="22"/>
          <w:szCs w:val="22"/>
          <w:lang w:val="es-MX"/>
        </w:rPr>
        <w:t xml:space="preserve">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w:t>
      </w:r>
      <w:r w:rsidRPr="00116959">
        <w:rPr>
          <w:rFonts w:ascii="Arial" w:hAnsi="Arial" w:cs="Arial"/>
          <w:kern w:val="0"/>
          <w:sz w:val="22"/>
          <w:szCs w:val="22"/>
          <w:lang w:val="es-MX"/>
        </w:rPr>
        <w:lastRenderedPageBreak/>
        <w:t>empresas de transporte o del prestador de los servicios, información que es conocida al público por las diferentes aerolíneas y que es responsabilidad de los pasajeros leerlas.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Todos los precios, tarifas, impuestos, tasas, o contribuciones, presentados en este boletín o cotización están sujetos a cambio, disponibilidad y vigencia sin previo aviso, los cuales deben ser asumidos por el pasajero en el momento de la expedición de los documentos de viaje. Aplican restricciones y condiciones para cada tarifa publicada según su vigencia. Las tarifas hoteleras dependen de la acomodación seleccionada.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Las políticas de cancelación, penalidades, restricciones y condiciones particulares del paquete serán informadas al pasajero al momento de la expedición de los documentos de viaje, con la salvedad que es responsabilidad de los pasajeros tener al día la documentación exigida para la salida del país, información que la aeronáutica civil y demás entidades estatales competentes manejan en las diferentes páginas web.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20BA3" w:rsidRPr="00116959" w:rsidRDefault="00031ED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031ED3">
        <w:rPr>
          <w:rFonts w:ascii="Arial" w:hAnsi="Arial" w:cs="Arial"/>
          <w:kern w:val="0"/>
          <w:sz w:val="22"/>
          <w:szCs w:val="22"/>
          <w:lang w:val="es-MX"/>
        </w:rPr>
        <w:t>Entorno Cit &amp; Travel</w:t>
      </w:r>
      <w:r w:rsidR="00420BA3" w:rsidRPr="00116959">
        <w:rPr>
          <w:rFonts w:ascii="Arial" w:hAnsi="Arial" w:cs="Arial"/>
          <w:kern w:val="0"/>
          <w:sz w:val="22"/>
          <w:szCs w:val="22"/>
          <w:lang w:val="es-MX"/>
        </w:rPr>
        <w:t>, tiene alianzas estratégicas con compañías de Asistencias Médicas, con la única intención de ofrecer un mejor servicio a los pasajeros, pero en ningún caso asume responsabilidad alguna por situaciones que se presenten y sean de manejo inherentes a las compañías de asistencias.</w:t>
      </w:r>
    </w:p>
    <w:p w:rsidR="00420BA3" w:rsidRPr="00116959" w:rsidRDefault="00420BA3" w:rsidP="00DD1402">
      <w:p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ACÁPITE:</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 pasarela de pagos Online es de uso exclusivo para clientes directos, en el evento, en que Agencias o Free Lance realizaren transacciones a través de pagos online, éstos asumirán el costo correspondiente estipulado en las políticas de compras más el 5%, </w:t>
      </w:r>
      <w:r w:rsidR="00031ED3" w:rsidRPr="00116959">
        <w:rPr>
          <w:rFonts w:ascii="Arial" w:hAnsi="Arial" w:cs="Arial"/>
          <w:kern w:val="0"/>
          <w:sz w:val="22"/>
          <w:szCs w:val="22"/>
          <w:lang w:val="es-MX"/>
        </w:rPr>
        <w:t>www.pagosonline.com y</w:t>
      </w:r>
      <w:r w:rsidRPr="00116959">
        <w:rPr>
          <w:rFonts w:ascii="Arial" w:hAnsi="Arial" w:cs="Arial"/>
          <w:kern w:val="0"/>
          <w:sz w:val="22"/>
          <w:szCs w:val="22"/>
          <w:lang w:val="es-MX"/>
        </w:rPr>
        <w:t xml:space="preserve"> en caso de que proceda reembolso,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aplicará el 15% sobre la totalidad del programa causados por gastos administrativos.</w:t>
      </w:r>
    </w:p>
    <w:p w:rsidR="00420BA3" w:rsidRPr="00420BA3" w:rsidRDefault="00420BA3" w:rsidP="00420BA3">
      <w:pPr>
        <w:autoSpaceDE w:val="0"/>
        <w:autoSpaceDN w:val="0"/>
        <w:spacing w:after="120"/>
        <w:ind w:left="-142"/>
        <w:rPr>
          <w:rFonts w:ascii="Arial" w:hAnsi="Arial" w:cs="Arial"/>
          <w:kern w:val="0"/>
          <w:sz w:val="22"/>
          <w:szCs w:val="22"/>
          <w:lang w:val="es-MX"/>
        </w:rPr>
      </w:pPr>
    </w:p>
    <w:p w:rsidR="004C6BFA" w:rsidRDefault="004C6BFA" w:rsidP="008134EA">
      <w:pPr>
        <w:autoSpaceDE w:val="0"/>
        <w:autoSpaceDN w:val="0"/>
        <w:spacing w:after="120"/>
        <w:ind w:left="-142"/>
        <w:rPr>
          <w:rFonts w:ascii="Arial" w:eastAsia="MS UI Gothic" w:hAnsi="Arial" w:cs="Arial"/>
          <w:b/>
          <w:color w:val="000000"/>
          <w:sz w:val="22"/>
          <w:szCs w:val="22"/>
        </w:rPr>
      </w:pPr>
    </w:p>
    <w:p w:rsidR="004C6F79" w:rsidRPr="00D964D4" w:rsidRDefault="00AD252F" w:rsidP="008134EA">
      <w:pPr>
        <w:autoSpaceDE w:val="0"/>
        <w:autoSpaceDN w:val="0"/>
        <w:spacing w:after="120"/>
        <w:ind w:left="-142"/>
        <w:rPr>
          <w:rFonts w:ascii="Arial" w:eastAsia="MS UI Gothic" w:hAnsi="Arial" w:cs="Arial"/>
          <w:color w:val="000000"/>
          <w:sz w:val="22"/>
          <w:szCs w:val="22"/>
        </w:rPr>
      </w:pPr>
      <w:r w:rsidRPr="00C11FF5">
        <w:rPr>
          <w:rFonts w:ascii="Arial" w:eastAsia="MS UI Gothic" w:hAnsi="Arial" w:cs="Arial"/>
          <w:b/>
          <w:color w:val="000000"/>
          <w:sz w:val="22"/>
          <w:szCs w:val="22"/>
        </w:rPr>
        <w:t>PRECIOS SUJETOS A CAMBIO SIN PREVIO AVISO Y SUJETOS A DISPONIBILIDAD</w:t>
      </w:r>
    </w:p>
    <w:sectPr w:rsidR="004C6F79" w:rsidRPr="00D964D4" w:rsidSect="004C6641">
      <w:headerReference w:type="default" r:id="rId9"/>
      <w:footerReference w:type="default" r:id="rId10"/>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72" w:rsidRDefault="00172072" w:rsidP="0096355B">
      <w:r>
        <w:separator/>
      </w:r>
    </w:p>
  </w:endnote>
  <w:endnote w:type="continuationSeparator" w:id="0">
    <w:p w:rsidR="00172072" w:rsidRDefault="00172072"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E50284" w:rsidRPr="00E50284">
                            <w:rPr>
                              <w:b/>
                              <w:bCs/>
                              <w:noProof/>
                              <w:color w:val="FFFFFF"/>
                              <w:sz w:val="32"/>
                              <w:szCs w:val="32"/>
                            </w:rPr>
                            <w:t>5</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E50284" w:rsidRPr="00E50284">
                      <w:rPr>
                        <w:b/>
                        <w:bCs/>
                        <w:noProof/>
                        <w:color w:val="FFFFFF"/>
                        <w:sz w:val="32"/>
                        <w:szCs w:val="32"/>
                      </w:rPr>
                      <w:t>5</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72" w:rsidRDefault="00172072" w:rsidP="0096355B">
      <w:r>
        <w:separator/>
      </w:r>
    </w:p>
  </w:footnote>
  <w:footnote w:type="continuationSeparator" w:id="0">
    <w:p w:rsidR="00172072" w:rsidRDefault="00172072"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172072"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1C70271E"/>
    <w:multiLevelType w:val="hybridMultilevel"/>
    <w:tmpl w:val="CA26C3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CC1E5C"/>
    <w:multiLevelType w:val="hybridMultilevel"/>
    <w:tmpl w:val="EF8EB290"/>
    <w:lvl w:ilvl="0" w:tplc="080A000B">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1"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B618D"/>
    <w:multiLevelType w:val="hybridMultilevel"/>
    <w:tmpl w:val="48008F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6"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FD5A07"/>
    <w:multiLevelType w:val="hybridMultilevel"/>
    <w:tmpl w:val="03BE0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C162C0"/>
    <w:multiLevelType w:val="hybridMultilevel"/>
    <w:tmpl w:val="3378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47345E"/>
    <w:multiLevelType w:val="hybridMultilevel"/>
    <w:tmpl w:val="8E085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1"/>
  </w:num>
  <w:num w:numId="4">
    <w:abstractNumId w:val="17"/>
  </w:num>
  <w:num w:numId="5">
    <w:abstractNumId w:val="16"/>
  </w:num>
  <w:num w:numId="6">
    <w:abstractNumId w:val="4"/>
  </w:num>
  <w:num w:numId="7">
    <w:abstractNumId w:val="26"/>
  </w:num>
  <w:num w:numId="8">
    <w:abstractNumId w:val="11"/>
  </w:num>
  <w:num w:numId="9">
    <w:abstractNumId w:val="2"/>
  </w:num>
  <w:num w:numId="10">
    <w:abstractNumId w:val="22"/>
  </w:num>
  <w:num w:numId="11">
    <w:abstractNumId w:val="3"/>
  </w:num>
  <w:num w:numId="12">
    <w:abstractNumId w:val="19"/>
  </w:num>
  <w:num w:numId="13">
    <w:abstractNumId w:val="21"/>
  </w:num>
  <w:num w:numId="14">
    <w:abstractNumId w:val="24"/>
  </w:num>
  <w:num w:numId="15">
    <w:abstractNumId w:val="20"/>
  </w:num>
  <w:num w:numId="16">
    <w:abstractNumId w:val="13"/>
  </w:num>
  <w:num w:numId="17">
    <w:abstractNumId w:val="9"/>
  </w:num>
  <w:num w:numId="18">
    <w:abstractNumId w:val="18"/>
  </w:num>
  <w:num w:numId="19">
    <w:abstractNumId w:val="25"/>
  </w:num>
  <w:num w:numId="20">
    <w:abstractNumId w:val="12"/>
  </w:num>
  <w:num w:numId="21">
    <w:abstractNumId w:val="23"/>
  </w:num>
  <w:num w:numId="22">
    <w:abstractNumId w:val="5"/>
  </w:num>
  <w:num w:numId="23">
    <w:abstractNumId w:val="1"/>
  </w:num>
  <w:num w:numId="24">
    <w:abstractNumId w:val="27"/>
  </w:num>
  <w:num w:numId="25">
    <w:abstractNumId w:val="0"/>
  </w:num>
  <w:num w:numId="26">
    <w:abstractNumId w:val="15"/>
  </w:num>
  <w:num w:numId="27">
    <w:abstractNumId w:val="7"/>
  </w:num>
  <w:num w:numId="28">
    <w:abstractNumId w:val="30"/>
  </w:num>
  <w:num w:numId="29">
    <w:abstractNumId w:val="14"/>
  </w:num>
  <w:num w:numId="30">
    <w:abstractNumId w:val="28"/>
  </w:num>
  <w:num w:numId="31">
    <w:abstractNumId w:val="1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02D46"/>
    <w:rsid w:val="0002106A"/>
    <w:rsid w:val="00024B0E"/>
    <w:rsid w:val="00025CC2"/>
    <w:rsid w:val="00030749"/>
    <w:rsid w:val="00030AD9"/>
    <w:rsid w:val="00031ED3"/>
    <w:rsid w:val="00042053"/>
    <w:rsid w:val="00063613"/>
    <w:rsid w:val="0007346E"/>
    <w:rsid w:val="00080B1D"/>
    <w:rsid w:val="00083EB0"/>
    <w:rsid w:val="0009542A"/>
    <w:rsid w:val="000A28DB"/>
    <w:rsid w:val="000A6FE4"/>
    <w:rsid w:val="000C0223"/>
    <w:rsid w:val="000C15D8"/>
    <w:rsid w:val="000C21BE"/>
    <w:rsid w:val="000C2486"/>
    <w:rsid w:val="000C4E14"/>
    <w:rsid w:val="000D0A42"/>
    <w:rsid w:val="000E06DE"/>
    <w:rsid w:val="000E29B5"/>
    <w:rsid w:val="000E5D88"/>
    <w:rsid w:val="000F1F9A"/>
    <w:rsid w:val="000F62BC"/>
    <w:rsid w:val="00106543"/>
    <w:rsid w:val="00111A58"/>
    <w:rsid w:val="00115698"/>
    <w:rsid w:val="00116959"/>
    <w:rsid w:val="00124E0D"/>
    <w:rsid w:val="001343CD"/>
    <w:rsid w:val="0014087E"/>
    <w:rsid w:val="00140F54"/>
    <w:rsid w:val="00142EC3"/>
    <w:rsid w:val="00150A7E"/>
    <w:rsid w:val="00152EAC"/>
    <w:rsid w:val="0015382E"/>
    <w:rsid w:val="001543F9"/>
    <w:rsid w:val="00161488"/>
    <w:rsid w:val="0016235A"/>
    <w:rsid w:val="00167296"/>
    <w:rsid w:val="0017039E"/>
    <w:rsid w:val="00172072"/>
    <w:rsid w:val="001761A2"/>
    <w:rsid w:val="00186945"/>
    <w:rsid w:val="001961E2"/>
    <w:rsid w:val="00197DF2"/>
    <w:rsid w:val="001A365E"/>
    <w:rsid w:val="001A59E9"/>
    <w:rsid w:val="001B2786"/>
    <w:rsid w:val="001B55D3"/>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5640"/>
    <w:rsid w:val="00246BF2"/>
    <w:rsid w:val="00247AB3"/>
    <w:rsid w:val="002612F8"/>
    <w:rsid w:val="0026665F"/>
    <w:rsid w:val="002731B0"/>
    <w:rsid w:val="0027755F"/>
    <w:rsid w:val="0027768D"/>
    <w:rsid w:val="00277DFD"/>
    <w:rsid w:val="002833A0"/>
    <w:rsid w:val="0028541B"/>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A2"/>
    <w:rsid w:val="00372D1C"/>
    <w:rsid w:val="003758C0"/>
    <w:rsid w:val="00390345"/>
    <w:rsid w:val="003920AB"/>
    <w:rsid w:val="003940DC"/>
    <w:rsid w:val="003955FF"/>
    <w:rsid w:val="003A0FBC"/>
    <w:rsid w:val="003A472D"/>
    <w:rsid w:val="003A48B4"/>
    <w:rsid w:val="003C1518"/>
    <w:rsid w:val="003D722E"/>
    <w:rsid w:val="003E0ECD"/>
    <w:rsid w:val="003E1338"/>
    <w:rsid w:val="003E4A8D"/>
    <w:rsid w:val="003F00BF"/>
    <w:rsid w:val="003F69AA"/>
    <w:rsid w:val="004002B9"/>
    <w:rsid w:val="00401E1A"/>
    <w:rsid w:val="00404FC4"/>
    <w:rsid w:val="00405741"/>
    <w:rsid w:val="00415312"/>
    <w:rsid w:val="00420BA3"/>
    <w:rsid w:val="00421E6E"/>
    <w:rsid w:val="004224F8"/>
    <w:rsid w:val="0043046D"/>
    <w:rsid w:val="0044503D"/>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37AC"/>
    <w:rsid w:val="0053651A"/>
    <w:rsid w:val="0053684A"/>
    <w:rsid w:val="005418EE"/>
    <w:rsid w:val="00541E04"/>
    <w:rsid w:val="00545CD4"/>
    <w:rsid w:val="00546E81"/>
    <w:rsid w:val="00550A09"/>
    <w:rsid w:val="005544E7"/>
    <w:rsid w:val="0056180C"/>
    <w:rsid w:val="00571D57"/>
    <w:rsid w:val="00572D7E"/>
    <w:rsid w:val="0057380E"/>
    <w:rsid w:val="005824CF"/>
    <w:rsid w:val="00590343"/>
    <w:rsid w:val="005926CE"/>
    <w:rsid w:val="00594606"/>
    <w:rsid w:val="00594FF9"/>
    <w:rsid w:val="0059502C"/>
    <w:rsid w:val="00595F67"/>
    <w:rsid w:val="00596EE6"/>
    <w:rsid w:val="005A1799"/>
    <w:rsid w:val="005A5A2C"/>
    <w:rsid w:val="005A6B0A"/>
    <w:rsid w:val="005B1E32"/>
    <w:rsid w:val="005C101F"/>
    <w:rsid w:val="005C20F1"/>
    <w:rsid w:val="005C46F3"/>
    <w:rsid w:val="005D3AD9"/>
    <w:rsid w:val="005D3C8E"/>
    <w:rsid w:val="005E1624"/>
    <w:rsid w:val="005E5CE2"/>
    <w:rsid w:val="005F0B66"/>
    <w:rsid w:val="005F1625"/>
    <w:rsid w:val="005F766F"/>
    <w:rsid w:val="005F7E9E"/>
    <w:rsid w:val="00601C8D"/>
    <w:rsid w:val="0060427B"/>
    <w:rsid w:val="00606FE5"/>
    <w:rsid w:val="00613AC4"/>
    <w:rsid w:val="00613F2F"/>
    <w:rsid w:val="00615D10"/>
    <w:rsid w:val="00623793"/>
    <w:rsid w:val="0063286F"/>
    <w:rsid w:val="00635269"/>
    <w:rsid w:val="00640228"/>
    <w:rsid w:val="0066631B"/>
    <w:rsid w:val="006712F1"/>
    <w:rsid w:val="00675612"/>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6F6122"/>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3B8A"/>
    <w:rsid w:val="00805429"/>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C23DD"/>
    <w:rsid w:val="008E2523"/>
    <w:rsid w:val="008E2563"/>
    <w:rsid w:val="00907063"/>
    <w:rsid w:val="0092570C"/>
    <w:rsid w:val="009318F0"/>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107E8"/>
    <w:rsid w:val="00A216DA"/>
    <w:rsid w:val="00A21799"/>
    <w:rsid w:val="00A32217"/>
    <w:rsid w:val="00A34887"/>
    <w:rsid w:val="00A36F12"/>
    <w:rsid w:val="00A40B84"/>
    <w:rsid w:val="00A43FA3"/>
    <w:rsid w:val="00A4474E"/>
    <w:rsid w:val="00A56C1E"/>
    <w:rsid w:val="00A62276"/>
    <w:rsid w:val="00A632E7"/>
    <w:rsid w:val="00A64025"/>
    <w:rsid w:val="00A710BA"/>
    <w:rsid w:val="00A7241C"/>
    <w:rsid w:val="00A82514"/>
    <w:rsid w:val="00A92814"/>
    <w:rsid w:val="00AB1759"/>
    <w:rsid w:val="00AB2502"/>
    <w:rsid w:val="00AC2FA6"/>
    <w:rsid w:val="00AC2FBB"/>
    <w:rsid w:val="00AD252F"/>
    <w:rsid w:val="00AD3FCC"/>
    <w:rsid w:val="00AD7528"/>
    <w:rsid w:val="00AE12C3"/>
    <w:rsid w:val="00AE79A5"/>
    <w:rsid w:val="00AF15F1"/>
    <w:rsid w:val="00AF3CD9"/>
    <w:rsid w:val="00AF7B77"/>
    <w:rsid w:val="00B048D4"/>
    <w:rsid w:val="00B122AE"/>
    <w:rsid w:val="00B12E29"/>
    <w:rsid w:val="00B26F38"/>
    <w:rsid w:val="00B3129B"/>
    <w:rsid w:val="00B34CEB"/>
    <w:rsid w:val="00B35C6B"/>
    <w:rsid w:val="00B43A7D"/>
    <w:rsid w:val="00B44278"/>
    <w:rsid w:val="00B65CF3"/>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2221B"/>
    <w:rsid w:val="00C35E4A"/>
    <w:rsid w:val="00C40986"/>
    <w:rsid w:val="00C51477"/>
    <w:rsid w:val="00C51ECA"/>
    <w:rsid w:val="00C53243"/>
    <w:rsid w:val="00C54007"/>
    <w:rsid w:val="00C5458B"/>
    <w:rsid w:val="00C5561B"/>
    <w:rsid w:val="00C6456C"/>
    <w:rsid w:val="00C8175C"/>
    <w:rsid w:val="00C87100"/>
    <w:rsid w:val="00C90678"/>
    <w:rsid w:val="00CB5764"/>
    <w:rsid w:val="00CB7CE8"/>
    <w:rsid w:val="00CC077B"/>
    <w:rsid w:val="00CC50FD"/>
    <w:rsid w:val="00CC65B0"/>
    <w:rsid w:val="00CD0DF8"/>
    <w:rsid w:val="00CD5824"/>
    <w:rsid w:val="00CF0C71"/>
    <w:rsid w:val="00CF7828"/>
    <w:rsid w:val="00D12887"/>
    <w:rsid w:val="00D14159"/>
    <w:rsid w:val="00D351D6"/>
    <w:rsid w:val="00D37475"/>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B7A93"/>
    <w:rsid w:val="00DC67D8"/>
    <w:rsid w:val="00DC6F9A"/>
    <w:rsid w:val="00DC7B7B"/>
    <w:rsid w:val="00DD01DE"/>
    <w:rsid w:val="00DD1402"/>
    <w:rsid w:val="00DD6746"/>
    <w:rsid w:val="00E005E0"/>
    <w:rsid w:val="00E02AE4"/>
    <w:rsid w:val="00E02E44"/>
    <w:rsid w:val="00E173E3"/>
    <w:rsid w:val="00E36484"/>
    <w:rsid w:val="00E44221"/>
    <w:rsid w:val="00E47F3D"/>
    <w:rsid w:val="00E50284"/>
    <w:rsid w:val="00E57D6F"/>
    <w:rsid w:val="00E62B07"/>
    <w:rsid w:val="00E83AAC"/>
    <w:rsid w:val="00E8654E"/>
    <w:rsid w:val="00E907AE"/>
    <w:rsid w:val="00EA1BA4"/>
    <w:rsid w:val="00EA5863"/>
    <w:rsid w:val="00EB7843"/>
    <w:rsid w:val="00ED26F4"/>
    <w:rsid w:val="00ED64F4"/>
    <w:rsid w:val="00EE5F53"/>
    <w:rsid w:val="00EE6FC1"/>
    <w:rsid w:val="00EF6618"/>
    <w:rsid w:val="00F42454"/>
    <w:rsid w:val="00F434DB"/>
    <w:rsid w:val="00F46862"/>
    <w:rsid w:val="00F47A36"/>
    <w:rsid w:val="00F52025"/>
    <w:rsid w:val="00F55428"/>
    <w:rsid w:val="00F5632E"/>
    <w:rsid w:val="00F574B5"/>
    <w:rsid w:val="00F577BF"/>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57730123">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16F5-D2F6-4131-A042-3B83C5A0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1704</Words>
  <Characters>9378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PC8</cp:lastModifiedBy>
  <cp:revision>5</cp:revision>
  <cp:lastPrinted>2011-06-18T00:26:00Z</cp:lastPrinted>
  <dcterms:created xsi:type="dcterms:W3CDTF">2019-08-14T01:54:00Z</dcterms:created>
  <dcterms:modified xsi:type="dcterms:W3CDTF">2019-08-14T14:46:00Z</dcterms:modified>
</cp:coreProperties>
</file>