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31" w:rsidRDefault="00C2221B" w:rsidP="00025CC2">
      <w:pPr>
        <w:widowControl/>
        <w:shd w:val="clear" w:color="auto" w:fill="FFFFFF"/>
        <w:overflowPunct/>
        <w:adjustRightInd/>
        <w:spacing w:after="120"/>
        <w:jc w:val="center"/>
        <w:rPr>
          <w:rFonts w:ascii="Arial" w:eastAsia="Calibri" w:hAnsi="Arial" w:cs="Arial"/>
          <w:b/>
          <w:bCs/>
          <w:i/>
          <w:iCs/>
          <w:color w:val="1F487C"/>
          <w:spacing w:val="-1"/>
          <w:kern w:val="0"/>
          <w:sz w:val="28"/>
          <w:szCs w:val="28"/>
          <w:u w:val="single"/>
          <w:lang w:val="es-MX" w:eastAsia="en-US"/>
        </w:rPr>
      </w:pPr>
      <w:r>
        <w:rPr>
          <w:rFonts w:ascii="Arial" w:eastAsia="Calibri" w:hAnsi="Arial" w:cs="Arial"/>
          <w:b/>
          <w:bCs/>
          <w:i/>
          <w:iCs/>
          <w:color w:val="1F487C"/>
          <w:spacing w:val="-1"/>
          <w:kern w:val="0"/>
          <w:sz w:val="28"/>
          <w:szCs w:val="28"/>
          <w:u w:val="single"/>
          <w:lang w:val="es-MX" w:eastAsia="en-US"/>
        </w:rPr>
        <w:t>GRAN PEREGRINACIÓN VIRGEN DE GUADALUPE 20</w:t>
      </w:r>
      <w:r w:rsidR="00422234">
        <w:rPr>
          <w:rFonts w:ascii="Arial" w:eastAsia="Calibri" w:hAnsi="Arial" w:cs="Arial"/>
          <w:b/>
          <w:bCs/>
          <w:i/>
          <w:iCs/>
          <w:color w:val="1F487C"/>
          <w:spacing w:val="-1"/>
          <w:kern w:val="0"/>
          <w:sz w:val="28"/>
          <w:szCs w:val="28"/>
          <w:u w:val="single"/>
          <w:lang w:val="es-MX" w:eastAsia="en-US"/>
        </w:rPr>
        <w:t>21</w:t>
      </w:r>
      <w:bookmarkStart w:id="0" w:name="_GoBack"/>
      <w:bookmarkEnd w:id="0"/>
    </w:p>
    <w:p w:rsidR="00C2221B" w:rsidRDefault="00C2221B" w:rsidP="00025CC2">
      <w:pPr>
        <w:widowControl/>
        <w:shd w:val="clear" w:color="auto" w:fill="FFFFFF"/>
        <w:overflowPunct/>
        <w:adjustRightInd/>
        <w:spacing w:after="120"/>
        <w:jc w:val="center"/>
        <w:rPr>
          <w:rFonts w:ascii="Arial" w:eastAsia="Calibri" w:hAnsi="Arial" w:cs="Arial"/>
          <w:b/>
          <w:bCs/>
          <w:i/>
          <w:iCs/>
          <w:color w:val="1F487C"/>
          <w:spacing w:val="-1"/>
          <w:kern w:val="0"/>
          <w:sz w:val="28"/>
          <w:szCs w:val="28"/>
          <w:u w:val="single"/>
          <w:lang w:val="es-MX" w:eastAsia="en-US"/>
        </w:rPr>
      </w:pPr>
      <w:r>
        <w:rPr>
          <w:rFonts w:ascii="Arial" w:eastAsia="Calibri" w:hAnsi="Arial" w:cs="Arial"/>
          <w:b/>
          <w:bCs/>
          <w:i/>
          <w:iCs/>
          <w:color w:val="1F487C"/>
          <w:spacing w:val="-1"/>
          <w:kern w:val="0"/>
          <w:sz w:val="28"/>
          <w:szCs w:val="28"/>
          <w:u w:val="single"/>
          <w:lang w:val="es-MX" w:eastAsia="en-US"/>
        </w:rPr>
        <w:t>MÉXICO, TAXCO, CANCÚN</w:t>
      </w:r>
    </w:p>
    <w:p w:rsidR="00025CC2" w:rsidRDefault="00C2221B" w:rsidP="00025CC2">
      <w:pPr>
        <w:widowControl/>
        <w:shd w:val="clear" w:color="auto" w:fill="FFFFFF"/>
        <w:overflowPunct/>
        <w:adjustRightInd/>
        <w:spacing w:after="120"/>
        <w:jc w:val="center"/>
        <w:rPr>
          <w:rFonts w:ascii="Arial" w:eastAsia="Calibri" w:hAnsi="Arial" w:cs="Arial"/>
          <w:b/>
          <w:bCs/>
          <w:i/>
          <w:iCs/>
          <w:spacing w:val="-1"/>
          <w:kern w:val="0"/>
          <w:sz w:val="22"/>
          <w:szCs w:val="22"/>
          <w:lang w:val="es-MX" w:eastAsia="en-US"/>
        </w:rPr>
      </w:pPr>
      <w:r>
        <w:rPr>
          <w:rFonts w:ascii="Arial" w:eastAsia="Calibri" w:hAnsi="Arial" w:cs="Arial"/>
          <w:b/>
          <w:bCs/>
          <w:i/>
          <w:iCs/>
          <w:spacing w:val="-1"/>
          <w:kern w:val="0"/>
          <w:sz w:val="22"/>
          <w:szCs w:val="22"/>
          <w:lang w:val="es-MX" w:eastAsia="en-US"/>
        </w:rPr>
        <w:t>JULIO 22, SEPTIEMBRE 22 Y DICIEMBRE 10</w:t>
      </w:r>
    </w:p>
    <w:p w:rsidR="00C2221B" w:rsidRDefault="00C2221B" w:rsidP="00025CC2">
      <w:pPr>
        <w:widowControl/>
        <w:shd w:val="clear" w:color="auto" w:fill="FFFFFF"/>
        <w:overflowPunct/>
        <w:adjustRightInd/>
        <w:spacing w:after="120"/>
        <w:jc w:val="center"/>
        <w:rPr>
          <w:rFonts w:ascii="Arial" w:eastAsia="Calibri" w:hAnsi="Arial" w:cs="Arial"/>
          <w:b/>
          <w:bCs/>
          <w:i/>
          <w:iCs/>
          <w:spacing w:val="-1"/>
          <w:kern w:val="0"/>
          <w:sz w:val="22"/>
          <w:szCs w:val="22"/>
          <w:lang w:val="es-MX" w:eastAsia="en-US"/>
        </w:rPr>
      </w:pPr>
      <w:r>
        <w:rPr>
          <w:rFonts w:ascii="Arial" w:eastAsia="Calibri" w:hAnsi="Arial" w:cs="Arial"/>
          <w:b/>
          <w:bCs/>
          <w:i/>
          <w:iCs/>
          <w:spacing w:val="-1"/>
          <w:kern w:val="0"/>
          <w:sz w:val="22"/>
          <w:szCs w:val="22"/>
          <w:lang w:val="es-MX" w:eastAsia="en-US"/>
        </w:rPr>
        <w:t>MÍNIMO 12 PASAJEROS</w:t>
      </w:r>
    </w:p>
    <w:p w:rsidR="00C2221B" w:rsidRPr="00025CC2" w:rsidRDefault="00C2221B" w:rsidP="00025CC2">
      <w:pPr>
        <w:widowControl/>
        <w:shd w:val="clear" w:color="auto" w:fill="FFFFFF"/>
        <w:overflowPunct/>
        <w:adjustRightInd/>
        <w:spacing w:after="120"/>
        <w:jc w:val="center"/>
        <w:rPr>
          <w:rFonts w:ascii="Arial" w:eastAsia="Calibri" w:hAnsi="Arial" w:cs="Arial"/>
          <w:b/>
          <w:bCs/>
          <w:i/>
          <w:iCs/>
          <w:spacing w:val="-1"/>
          <w:kern w:val="0"/>
          <w:sz w:val="22"/>
          <w:szCs w:val="22"/>
          <w:lang w:val="es-MX" w:eastAsia="en-US"/>
        </w:rPr>
      </w:pPr>
      <w:r>
        <w:rPr>
          <w:rFonts w:ascii="Arial" w:eastAsia="Calibri" w:hAnsi="Arial" w:cs="Arial"/>
          <w:b/>
          <w:bCs/>
          <w:i/>
          <w:iCs/>
          <w:noProof/>
          <w:spacing w:val="-1"/>
          <w:kern w:val="0"/>
          <w:sz w:val="22"/>
          <w:szCs w:val="22"/>
          <w:lang w:val="es-MX"/>
        </w:rPr>
        <w:drawing>
          <wp:inline distT="0" distB="0" distL="0" distR="0" wp14:anchorId="0B27632B">
            <wp:extent cx="4686300" cy="2181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232" t="5884" r="8426" b="14859"/>
                    <a:stretch/>
                  </pic:blipFill>
                  <pic:spPr bwMode="auto">
                    <a:xfrm>
                      <a:off x="0" y="0"/>
                      <a:ext cx="4686300" cy="218122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613AC4" w:rsidRDefault="00613AC4" w:rsidP="00F574B5">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C54007" w:rsidRDefault="00C54007"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44503D" w:rsidRPr="00D964D4" w:rsidRDefault="0044503D"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r w:rsidRPr="00D964D4">
        <w:rPr>
          <w:rFonts w:ascii="Arial" w:eastAsia="Calibri" w:hAnsi="Arial" w:cs="Arial"/>
          <w:b/>
          <w:bCs/>
          <w:i/>
          <w:iCs/>
          <w:color w:val="1F487C"/>
          <w:spacing w:val="-1"/>
          <w:kern w:val="0"/>
          <w:sz w:val="22"/>
          <w:szCs w:val="22"/>
          <w:u w:val="single"/>
          <w:lang w:val="es-MX" w:eastAsia="en-US"/>
        </w:rPr>
        <w:t>ITINERARIO</w:t>
      </w:r>
    </w:p>
    <w:p w:rsidR="00810495" w:rsidRPr="00D964D4" w:rsidRDefault="00810495" w:rsidP="00810495">
      <w:pPr>
        <w:widowControl/>
        <w:overflowPunct/>
        <w:adjustRightInd/>
        <w:jc w:val="both"/>
        <w:rPr>
          <w:rFonts w:ascii="Arial" w:hAnsi="Arial" w:cs="Arial"/>
          <w:kern w:val="0"/>
          <w:sz w:val="22"/>
          <w:szCs w:val="22"/>
          <w:lang w:val="es-MX"/>
        </w:rPr>
      </w:pPr>
    </w:p>
    <w:p w:rsidR="00C2221B" w:rsidRPr="00C2221B" w:rsidRDefault="00C2221B" w:rsidP="00C2221B">
      <w:pPr>
        <w:widowControl/>
        <w:overflowPunct/>
        <w:adjustRightInd/>
        <w:spacing w:after="120"/>
        <w:jc w:val="both"/>
        <w:rPr>
          <w:rFonts w:ascii="Arial" w:hAnsi="Arial" w:cs="Arial"/>
          <w:b/>
          <w:bCs/>
          <w:kern w:val="0"/>
          <w:sz w:val="22"/>
          <w:szCs w:val="22"/>
          <w:lang w:val="es-MX"/>
        </w:rPr>
      </w:pPr>
      <w:r w:rsidRPr="00C2221B">
        <w:rPr>
          <w:rFonts w:ascii="Arial" w:hAnsi="Arial" w:cs="Arial"/>
          <w:b/>
          <w:bCs/>
          <w:kern w:val="0"/>
          <w:sz w:val="22"/>
          <w:szCs w:val="22"/>
          <w:lang w:val="es-MX"/>
        </w:rPr>
        <w:t>NOCHE A BORDO</w:t>
      </w:r>
    </w:p>
    <w:p w:rsidR="00C2221B" w:rsidRDefault="00C2221B" w:rsidP="00C2221B">
      <w:pPr>
        <w:widowControl/>
        <w:overflowPunct/>
        <w:adjustRightInd/>
        <w:spacing w:after="120"/>
        <w:jc w:val="both"/>
        <w:rPr>
          <w:rFonts w:ascii="Arial" w:hAnsi="Arial" w:cs="Arial"/>
          <w:b/>
          <w:bCs/>
          <w:kern w:val="0"/>
          <w:sz w:val="22"/>
          <w:szCs w:val="22"/>
          <w:lang w:val="es-MX"/>
        </w:rPr>
      </w:pPr>
      <w:r w:rsidRPr="00C2221B">
        <w:rPr>
          <w:rFonts w:ascii="Arial" w:hAnsi="Arial" w:cs="Arial"/>
          <w:b/>
          <w:bCs/>
          <w:kern w:val="0"/>
          <w:sz w:val="22"/>
          <w:szCs w:val="22"/>
          <w:lang w:val="es-MX"/>
        </w:rPr>
        <w:t>DIA 1</w:t>
      </w:r>
      <w:r>
        <w:rPr>
          <w:rFonts w:ascii="Arial" w:hAnsi="Arial" w:cs="Arial"/>
          <w:b/>
          <w:bCs/>
          <w:kern w:val="0"/>
          <w:sz w:val="22"/>
          <w:szCs w:val="22"/>
          <w:lang w:val="es-MX"/>
        </w:rPr>
        <w:t>:</w:t>
      </w:r>
      <w:r w:rsidRPr="00C2221B">
        <w:rPr>
          <w:rFonts w:ascii="Arial" w:hAnsi="Arial" w:cs="Arial"/>
          <w:b/>
          <w:bCs/>
          <w:kern w:val="0"/>
          <w:sz w:val="22"/>
          <w:szCs w:val="22"/>
          <w:lang w:val="es-MX"/>
        </w:rPr>
        <w:t xml:space="preserve"> LUGAR DE ORIGEN- MÉXICO-CITY TOUR Y XOCHIMILCO </w:t>
      </w:r>
    </w:p>
    <w:p w:rsidR="00C2221B" w:rsidRPr="00C2221B" w:rsidRDefault="00C2221B" w:rsidP="00C2221B">
      <w:pPr>
        <w:widowControl/>
        <w:overflowPunct/>
        <w:adjustRightInd/>
        <w:spacing w:after="120"/>
        <w:jc w:val="both"/>
        <w:rPr>
          <w:rFonts w:ascii="Arial" w:hAnsi="Arial" w:cs="Arial"/>
          <w:bCs/>
          <w:kern w:val="0"/>
          <w:sz w:val="22"/>
          <w:szCs w:val="22"/>
          <w:lang w:val="es-MX"/>
        </w:rPr>
      </w:pPr>
      <w:r w:rsidRPr="00C2221B">
        <w:rPr>
          <w:rFonts w:ascii="Arial" w:hAnsi="Arial" w:cs="Arial"/>
          <w:bCs/>
          <w:kern w:val="0"/>
          <w:sz w:val="22"/>
          <w:szCs w:val="22"/>
          <w:lang w:val="es-MX"/>
        </w:rPr>
        <w:t xml:space="preserve">Recepción en el Aeropuerto Internacional de la ciudad de México “Benito Juárez”. Traslado al hotel con habitación disponible desde la llegada, recibimiento especial con un maletín de viaje como obsequio de </w:t>
      </w:r>
      <w:r w:rsidRPr="00031ED3">
        <w:rPr>
          <w:rFonts w:ascii="Arial" w:hAnsi="Arial" w:cs="Arial"/>
          <w:kern w:val="0"/>
          <w:sz w:val="22"/>
          <w:szCs w:val="22"/>
          <w:lang w:val="es-MX"/>
        </w:rPr>
        <w:t>Entorno Cit &amp; Travel</w:t>
      </w:r>
      <w:r w:rsidRPr="00C2221B">
        <w:rPr>
          <w:rFonts w:ascii="Arial" w:hAnsi="Arial" w:cs="Arial"/>
          <w:bCs/>
          <w:kern w:val="0"/>
          <w:sz w:val="22"/>
          <w:szCs w:val="22"/>
          <w:lang w:val="es-MX"/>
        </w:rPr>
        <w:t xml:space="preserve">. </w:t>
      </w:r>
    </w:p>
    <w:p w:rsidR="00025CC2" w:rsidRDefault="00C2221B" w:rsidP="00C2221B">
      <w:pPr>
        <w:widowControl/>
        <w:overflowPunct/>
        <w:adjustRightInd/>
        <w:spacing w:after="120"/>
        <w:jc w:val="both"/>
        <w:rPr>
          <w:rFonts w:ascii="Arial" w:hAnsi="Arial" w:cs="Arial"/>
          <w:bCs/>
          <w:kern w:val="0"/>
          <w:sz w:val="22"/>
          <w:szCs w:val="22"/>
          <w:lang w:val="es-MX"/>
        </w:rPr>
      </w:pPr>
      <w:r w:rsidRPr="00DC6F9A">
        <w:rPr>
          <w:rFonts w:ascii="Arial" w:hAnsi="Arial" w:cs="Arial"/>
          <w:b/>
          <w:bCs/>
          <w:kern w:val="0"/>
          <w:sz w:val="22"/>
          <w:szCs w:val="22"/>
          <w:lang w:val="es-MX"/>
        </w:rPr>
        <w:t>Desayuno buffet en el hotel</w:t>
      </w:r>
      <w:r w:rsidRPr="00C2221B">
        <w:rPr>
          <w:rFonts w:ascii="Arial" w:hAnsi="Arial" w:cs="Arial"/>
          <w:bCs/>
          <w:kern w:val="0"/>
          <w:sz w:val="22"/>
          <w:szCs w:val="22"/>
          <w:lang w:val="es-MX"/>
        </w:rPr>
        <w:t xml:space="preserve">, en la mañana iniciaremos el tour de la ciudad con una visita panorámica al bosque de Chapultepec y una de las zonas residenciales más importantes de la ciudad. Continuando por avenida Reforma una de las avenidas principales de la ciudad hasta llegar a la Plaza de la Constitución o Zócalo en donde podremos apreciar el Palacio Nacional y los bellos murales obra del gran artista mexicano Diego Rivera y la Catedral Metropolitana. </w:t>
      </w:r>
      <w:r w:rsidRPr="00DC6F9A">
        <w:rPr>
          <w:rFonts w:ascii="Arial" w:hAnsi="Arial" w:cs="Arial"/>
          <w:b/>
          <w:bCs/>
          <w:kern w:val="0"/>
          <w:sz w:val="22"/>
          <w:szCs w:val="22"/>
          <w:lang w:val="es-MX"/>
        </w:rPr>
        <w:t>Almuerzo</w:t>
      </w:r>
      <w:r w:rsidRPr="00C2221B">
        <w:rPr>
          <w:rFonts w:ascii="Arial" w:hAnsi="Arial" w:cs="Arial"/>
          <w:bCs/>
          <w:kern w:val="0"/>
          <w:sz w:val="22"/>
          <w:szCs w:val="22"/>
          <w:lang w:val="es-MX"/>
        </w:rPr>
        <w:t xml:space="preserve">. En la tarde continuaremos el recorrido hacia Xochimilco, último resquicio lacustre del que fue el GRAN VALLE DE ANAHUAC, que nos proporciona una idea de </w:t>
      </w:r>
      <w:r w:rsidR="00DC6F9A">
        <w:rPr>
          <w:rFonts w:ascii="Arial" w:hAnsi="Arial" w:cs="Arial"/>
          <w:bCs/>
          <w:kern w:val="0"/>
          <w:sz w:val="22"/>
          <w:szCs w:val="22"/>
          <w:lang w:val="es-MX"/>
        </w:rPr>
        <w:t>c</w:t>
      </w:r>
      <w:r w:rsidRPr="00C2221B">
        <w:rPr>
          <w:rFonts w:ascii="Arial" w:hAnsi="Arial" w:cs="Arial"/>
          <w:bCs/>
          <w:kern w:val="0"/>
          <w:sz w:val="22"/>
          <w:szCs w:val="22"/>
          <w:lang w:val="es-MX"/>
        </w:rPr>
        <w:t xml:space="preserve">ómo fue la ciudad de TENOCHTITLAN, Antes de la llegada de los españoles, Se realizará un recorrido a bordo de las tradicionales embarcaciones llamadas “TRAJINERAS”, recorriendo </w:t>
      </w:r>
      <w:r w:rsidR="00DC6F9A">
        <w:rPr>
          <w:rFonts w:ascii="Arial" w:hAnsi="Arial" w:cs="Arial"/>
          <w:bCs/>
          <w:kern w:val="0"/>
          <w:sz w:val="22"/>
          <w:szCs w:val="22"/>
          <w:lang w:val="es-MX"/>
        </w:rPr>
        <w:t>u</w:t>
      </w:r>
      <w:r w:rsidRPr="00C2221B">
        <w:rPr>
          <w:rFonts w:ascii="Arial" w:hAnsi="Arial" w:cs="Arial"/>
          <w:bCs/>
          <w:kern w:val="0"/>
          <w:sz w:val="22"/>
          <w:szCs w:val="22"/>
          <w:lang w:val="es-MX"/>
        </w:rPr>
        <w:t>no de sus típicos canales por espacio de 45 minutos. Al concluir regreso al hotel. Alojamiento.</w:t>
      </w:r>
    </w:p>
    <w:p w:rsidR="00DC6F9A" w:rsidRDefault="00DC6F9A" w:rsidP="00C2221B">
      <w:pPr>
        <w:widowControl/>
        <w:overflowPunct/>
        <w:adjustRightInd/>
        <w:spacing w:after="120"/>
        <w:jc w:val="both"/>
        <w:rPr>
          <w:rFonts w:ascii="Arial" w:hAnsi="Arial" w:cs="Arial"/>
          <w:b/>
          <w:bCs/>
          <w:kern w:val="0"/>
          <w:sz w:val="22"/>
          <w:szCs w:val="22"/>
          <w:lang w:val="es-MX"/>
        </w:rPr>
      </w:pPr>
    </w:p>
    <w:p w:rsidR="00DC6F9A" w:rsidRPr="00DC6F9A" w:rsidRDefault="00025CC2" w:rsidP="00DC6F9A">
      <w:pPr>
        <w:widowControl/>
        <w:overflowPunct/>
        <w:adjustRightInd/>
        <w:spacing w:after="120"/>
        <w:jc w:val="both"/>
        <w:rPr>
          <w:rFonts w:ascii="Arial" w:hAnsi="Arial" w:cs="Arial"/>
          <w:b/>
          <w:bCs/>
          <w:kern w:val="0"/>
          <w:sz w:val="22"/>
          <w:szCs w:val="22"/>
          <w:lang w:val="es-MX"/>
        </w:rPr>
      </w:pPr>
      <w:r w:rsidRPr="00025CC2">
        <w:rPr>
          <w:rFonts w:ascii="Arial" w:hAnsi="Arial" w:cs="Arial"/>
          <w:b/>
          <w:bCs/>
          <w:kern w:val="0"/>
          <w:sz w:val="22"/>
          <w:szCs w:val="22"/>
          <w:lang w:val="es-MX"/>
        </w:rPr>
        <w:t>DIA 2</w:t>
      </w:r>
      <w:r>
        <w:rPr>
          <w:rFonts w:ascii="Arial" w:hAnsi="Arial" w:cs="Arial"/>
          <w:b/>
          <w:bCs/>
          <w:kern w:val="0"/>
          <w:sz w:val="22"/>
          <w:szCs w:val="22"/>
          <w:lang w:val="es-MX"/>
        </w:rPr>
        <w:t>:</w:t>
      </w:r>
      <w:r w:rsidRPr="00025CC2">
        <w:rPr>
          <w:rFonts w:ascii="Arial" w:hAnsi="Arial" w:cs="Arial"/>
          <w:b/>
          <w:bCs/>
          <w:kern w:val="0"/>
          <w:sz w:val="22"/>
          <w:szCs w:val="22"/>
          <w:lang w:val="es-MX"/>
        </w:rPr>
        <w:t xml:space="preserve"> </w:t>
      </w:r>
      <w:r w:rsidR="00DC6F9A" w:rsidRPr="00DC6F9A">
        <w:rPr>
          <w:rFonts w:ascii="Arial" w:hAnsi="Arial" w:cs="Arial"/>
          <w:b/>
          <w:bCs/>
          <w:kern w:val="0"/>
          <w:sz w:val="22"/>
          <w:szCs w:val="22"/>
          <w:lang w:val="es-MX"/>
        </w:rPr>
        <w:t>MÉXICO – “GRAN PEREGRINACION AL SANTUARIO DE NUESTRA SEÑORA DE GUADALUPE” - PIRÁMIDES DE TEOTIHUACÁN Y PLAZA GARIBALDI.</w:t>
      </w:r>
    </w:p>
    <w:p w:rsidR="00DC6F9A" w:rsidRPr="00DC6F9A" w:rsidRDefault="00DC6F9A" w:rsidP="00DC6F9A">
      <w:pPr>
        <w:widowControl/>
        <w:overflowPunct/>
        <w:adjustRightInd/>
        <w:spacing w:after="120"/>
        <w:jc w:val="both"/>
        <w:rPr>
          <w:rFonts w:ascii="Arial" w:hAnsi="Arial" w:cs="Arial"/>
          <w:bCs/>
          <w:kern w:val="0"/>
          <w:sz w:val="22"/>
          <w:szCs w:val="22"/>
          <w:lang w:val="es-MX"/>
        </w:rPr>
      </w:pPr>
      <w:r w:rsidRPr="00DC6F9A">
        <w:rPr>
          <w:rFonts w:ascii="Arial" w:hAnsi="Arial" w:cs="Arial"/>
          <w:b/>
          <w:bCs/>
          <w:kern w:val="0"/>
          <w:sz w:val="22"/>
          <w:szCs w:val="22"/>
          <w:lang w:val="es-MX"/>
        </w:rPr>
        <w:t>Desayuno buffet en el hotel</w:t>
      </w:r>
      <w:r w:rsidRPr="00DC6F9A">
        <w:rPr>
          <w:rFonts w:ascii="Arial" w:hAnsi="Arial" w:cs="Arial"/>
          <w:bCs/>
          <w:kern w:val="0"/>
          <w:sz w:val="22"/>
          <w:szCs w:val="22"/>
          <w:lang w:val="es-MX"/>
        </w:rPr>
        <w:t xml:space="preserve">. En la mañana se inicia recorrido hacia TLATELOLCO en donde se inauguró la primera iglesia en el año 1527, la cual fue construida con las piedras del Templo Mayor prehispánico. Iglesia precedida por Fray Juan de Zumárraga donde Juan Diego cumple la misión </w:t>
      </w:r>
      <w:r w:rsidRPr="00DC6F9A">
        <w:rPr>
          <w:rFonts w:ascii="Arial" w:hAnsi="Arial" w:cs="Arial"/>
          <w:bCs/>
          <w:kern w:val="0"/>
          <w:sz w:val="22"/>
          <w:szCs w:val="22"/>
          <w:lang w:val="es-MX"/>
        </w:rPr>
        <w:lastRenderedPageBreak/>
        <w:t xml:space="preserve">encomendada por la Virgen de Guadalupe de llevar las rosas que corto en el CERRO DEL TEPEYAC. </w:t>
      </w:r>
    </w:p>
    <w:p w:rsidR="00DC6F9A" w:rsidRPr="00DC6F9A" w:rsidRDefault="00DC6F9A" w:rsidP="00DC6F9A">
      <w:pPr>
        <w:widowControl/>
        <w:overflowPunct/>
        <w:adjustRightInd/>
        <w:spacing w:after="120"/>
        <w:jc w:val="both"/>
        <w:rPr>
          <w:rFonts w:ascii="Arial" w:hAnsi="Arial" w:cs="Arial"/>
          <w:bCs/>
          <w:kern w:val="0"/>
          <w:sz w:val="22"/>
          <w:szCs w:val="22"/>
          <w:lang w:val="es-MX"/>
        </w:rPr>
      </w:pPr>
      <w:r w:rsidRPr="00DC6F9A">
        <w:rPr>
          <w:rFonts w:ascii="Arial" w:hAnsi="Arial" w:cs="Arial"/>
          <w:bCs/>
          <w:kern w:val="0"/>
          <w:sz w:val="22"/>
          <w:szCs w:val="22"/>
          <w:lang w:val="es-MX"/>
        </w:rPr>
        <w:t>La tradición refiere que cuando Juan Diego mostro al Obispo las hermosas flores durante un</w:t>
      </w:r>
      <w:r>
        <w:rPr>
          <w:rFonts w:ascii="Arial" w:hAnsi="Arial" w:cs="Arial"/>
          <w:bCs/>
          <w:kern w:val="0"/>
          <w:sz w:val="22"/>
          <w:szCs w:val="22"/>
          <w:lang w:val="es-MX"/>
        </w:rPr>
        <w:t xml:space="preserve"> h</w:t>
      </w:r>
      <w:r w:rsidRPr="00DC6F9A">
        <w:rPr>
          <w:rFonts w:ascii="Arial" w:hAnsi="Arial" w:cs="Arial"/>
          <w:bCs/>
          <w:kern w:val="0"/>
          <w:sz w:val="22"/>
          <w:szCs w:val="22"/>
          <w:lang w:val="es-MX"/>
        </w:rPr>
        <w:t xml:space="preserve">elado invierno se apareció milagrosamente la imagen de la virgen impresa en su ayate, ordenando la construcción de una ermita donde Juan Diego viviría por el resto de sus días </w:t>
      </w:r>
      <w:r>
        <w:rPr>
          <w:rFonts w:ascii="Arial" w:hAnsi="Arial" w:cs="Arial"/>
          <w:bCs/>
          <w:kern w:val="0"/>
          <w:sz w:val="22"/>
          <w:szCs w:val="22"/>
          <w:lang w:val="es-MX"/>
        </w:rPr>
        <w:t>custodiando</w:t>
      </w:r>
      <w:r w:rsidRPr="00DC6F9A">
        <w:rPr>
          <w:rFonts w:ascii="Arial" w:hAnsi="Arial" w:cs="Arial"/>
          <w:bCs/>
          <w:kern w:val="0"/>
          <w:sz w:val="22"/>
          <w:szCs w:val="22"/>
          <w:lang w:val="es-MX"/>
        </w:rPr>
        <w:t xml:space="preserve"> el ayate</w:t>
      </w:r>
      <w:r>
        <w:rPr>
          <w:rFonts w:ascii="Arial" w:hAnsi="Arial" w:cs="Arial"/>
          <w:bCs/>
          <w:kern w:val="0"/>
          <w:sz w:val="22"/>
          <w:szCs w:val="22"/>
          <w:lang w:val="es-MX"/>
        </w:rPr>
        <w:t>, h</w:t>
      </w:r>
      <w:r w:rsidRPr="00DC6F9A">
        <w:rPr>
          <w:rFonts w:ascii="Arial" w:hAnsi="Arial" w:cs="Arial"/>
          <w:bCs/>
          <w:kern w:val="0"/>
          <w:sz w:val="22"/>
          <w:szCs w:val="22"/>
          <w:lang w:val="es-MX"/>
        </w:rPr>
        <w:t>oy la máxima casa de Nuestra Señora de Guadalupe.</w:t>
      </w:r>
    </w:p>
    <w:p w:rsidR="00DC6F9A" w:rsidRPr="00DC6F9A" w:rsidRDefault="00DC6F9A" w:rsidP="00DC6F9A">
      <w:pPr>
        <w:widowControl/>
        <w:overflowPunct/>
        <w:adjustRightInd/>
        <w:spacing w:after="120"/>
        <w:jc w:val="both"/>
        <w:rPr>
          <w:rFonts w:ascii="Arial" w:hAnsi="Arial" w:cs="Arial"/>
          <w:bCs/>
          <w:kern w:val="0"/>
          <w:sz w:val="22"/>
          <w:szCs w:val="22"/>
          <w:lang w:val="es-MX"/>
        </w:rPr>
      </w:pPr>
      <w:r w:rsidRPr="00DC6F9A">
        <w:rPr>
          <w:rFonts w:ascii="Arial" w:hAnsi="Arial" w:cs="Arial"/>
          <w:bCs/>
          <w:kern w:val="0"/>
          <w:sz w:val="22"/>
          <w:szCs w:val="22"/>
          <w:lang w:val="es-MX"/>
        </w:rPr>
        <w:t>Recorreremos el cerrito del Tepeyac, la ofrenda, la capilla del pocito y de las flores como también la iglesia donde veremos la tumba de Juan Diego. En la Basílica Moderna oficiaremos nuestra gran MISA DE PEREGRINACION concelebrada en el altar mayor o en alguna de las 17 capillas de esta imponente Basílica contaremos con una ofrenda floral para la Virgen de Guadalupe, para cada uno de nuestros peregrinos. Posteriormente serán conducidos a la ZONA DE TEOTIHUACAN</w:t>
      </w:r>
      <w:r>
        <w:rPr>
          <w:rFonts w:ascii="Arial" w:hAnsi="Arial" w:cs="Arial"/>
          <w:bCs/>
          <w:kern w:val="0"/>
          <w:sz w:val="22"/>
          <w:szCs w:val="22"/>
          <w:lang w:val="es-MX"/>
        </w:rPr>
        <w:t>.</w:t>
      </w:r>
      <w:r w:rsidRPr="00DC6F9A">
        <w:rPr>
          <w:rFonts w:ascii="Arial" w:hAnsi="Arial" w:cs="Arial"/>
          <w:bCs/>
          <w:kern w:val="0"/>
          <w:sz w:val="22"/>
          <w:szCs w:val="22"/>
          <w:lang w:val="es-MX"/>
        </w:rPr>
        <w:t xml:space="preserve"> </w:t>
      </w:r>
      <w:r w:rsidRPr="00DC6F9A">
        <w:rPr>
          <w:rFonts w:ascii="Arial" w:hAnsi="Arial" w:cs="Arial"/>
          <w:b/>
          <w:bCs/>
          <w:kern w:val="0"/>
          <w:sz w:val="22"/>
          <w:szCs w:val="22"/>
          <w:lang w:val="es-MX"/>
        </w:rPr>
        <w:t>Almuerzo</w:t>
      </w:r>
      <w:r w:rsidRPr="00DC6F9A">
        <w:rPr>
          <w:rFonts w:ascii="Arial" w:hAnsi="Arial" w:cs="Arial"/>
          <w:bCs/>
          <w:kern w:val="0"/>
          <w:sz w:val="22"/>
          <w:szCs w:val="22"/>
          <w:lang w:val="es-MX"/>
        </w:rPr>
        <w:t xml:space="preserve"> dentro de la zona Arqueológica. Visitaremos las pirámides de la luna, el sol, el templo Quetzalcóatl, los templos de los jaguares y las mariposas, vamos a recorrer de manera peatonal la CALZADA DE LOS MUERTOS. Antes de partir se visitará un centro Artesanal donde se les dará una breve explicación de los usos del Maguey y una degustación de la ancestral bebida elaborada de esta planta “pulque”. Tiempo para adquirir artículos elaborados en esta región como la o</w:t>
      </w:r>
      <w:r>
        <w:rPr>
          <w:rFonts w:ascii="Arial" w:hAnsi="Arial" w:cs="Arial"/>
          <w:bCs/>
          <w:kern w:val="0"/>
          <w:sz w:val="22"/>
          <w:szCs w:val="22"/>
          <w:lang w:val="es-MX"/>
        </w:rPr>
        <w:t>bsi</w:t>
      </w:r>
      <w:r w:rsidRPr="00DC6F9A">
        <w:rPr>
          <w:rFonts w:ascii="Arial" w:hAnsi="Arial" w:cs="Arial"/>
          <w:bCs/>
          <w:kern w:val="0"/>
          <w:sz w:val="22"/>
          <w:szCs w:val="22"/>
          <w:lang w:val="es-MX"/>
        </w:rPr>
        <w:t xml:space="preserve">diana. En horas de la noche, serán conducidos a la renombrada PLAZA GARIBALDI, para disfrutar de un espectáculo mexicano (cantantes, música, bailes) en el centro nocturno “GUADALAJARA DE NOCHE”, acompañados de una bebida nacional. Al terminar regreso al hotel. </w:t>
      </w:r>
    </w:p>
    <w:p w:rsidR="00025CC2" w:rsidRDefault="00DC6F9A" w:rsidP="00DC6F9A">
      <w:pPr>
        <w:widowControl/>
        <w:overflowPunct/>
        <w:adjustRightInd/>
        <w:spacing w:after="120"/>
        <w:jc w:val="both"/>
        <w:rPr>
          <w:rFonts w:ascii="Arial" w:hAnsi="Arial" w:cs="Arial"/>
          <w:bCs/>
          <w:kern w:val="0"/>
          <w:sz w:val="22"/>
          <w:szCs w:val="22"/>
          <w:lang w:val="es-MX"/>
        </w:rPr>
      </w:pPr>
      <w:r w:rsidRPr="00DC6F9A">
        <w:rPr>
          <w:rFonts w:ascii="Arial" w:hAnsi="Arial" w:cs="Arial"/>
          <w:bCs/>
          <w:kern w:val="0"/>
          <w:sz w:val="22"/>
          <w:szCs w:val="22"/>
          <w:lang w:val="es-MX"/>
        </w:rPr>
        <w:t>Nota importante: En cumplimiento a las leyes mexicanas no se permite el acceso a establecimientos nocturnos a menores de 18 años. Alojamiento.</w:t>
      </w:r>
    </w:p>
    <w:p w:rsidR="00DC6F9A" w:rsidRPr="00DC6F9A" w:rsidRDefault="00DC6F9A" w:rsidP="00DC6F9A">
      <w:pPr>
        <w:widowControl/>
        <w:overflowPunct/>
        <w:adjustRightInd/>
        <w:spacing w:after="120"/>
        <w:jc w:val="both"/>
        <w:rPr>
          <w:rFonts w:ascii="Arial" w:hAnsi="Arial" w:cs="Arial"/>
          <w:bCs/>
          <w:kern w:val="0"/>
          <w:sz w:val="22"/>
          <w:szCs w:val="22"/>
          <w:lang w:val="es-MX"/>
        </w:rPr>
      </w:pPr>
    </w:p>
    <w:p w:rsidR="00DC6F9A" w:rsidRPr="00DC6F9A" w:rsidRDefault="00210D3F" w:rsidP="00DC6F9A">
      <w:pPr>
        <w:widowControl/>
        <w:overflowPunct/>
        <w:adjustRightInd/>
        <w:spacing w:after="120"/>
        <w:jc w:val="both"/>
        <w:rPr>
          <w:rFonts w:ascii="Arial" w:hAnsi="Arial" w:cs="Arial"/>
          <w:b/>
          <w:bCs/>
          <w:kern w:val="0"/>
          <w:sz w:val="22"/>
          <w:szCs w:val="22"/>
          <w:lang w:val="es-MX"/>
        </w:rPr>
      </w:pPr>
      <w:r w:rsidRPr="004A7025">
        <w:rPr>
          <w:rFonts w:ascii="Arial" w:hAnsi="Arial" w:cs="Arial"/>
          <w:b/>
          <w:bCs/>
          <w:kern w:val="0"/>
          <w:sz w:val="22"/>
          <w:szCs w:val="22"/>
          <w:lang w:val="es-MX"/>
        </w:rPr>
        <w:t xml:space="preserve">DIA </w:t>
      </w:r>
      <w:r w:rsidR="005B1E32">
        <w:rPr>
          <w:rFonts w:ascii="Arial" w:hAnsi="Arial" w:cs="Arial"/>
          <w:b/>
          <w:bCs/>
          <w:kern w:val="0"/>
          <w:sz w:val="22"/>
          <w:szCs w:val="22"/>
          <w:lang w:val="es-MX"/>
        </w:rPr>
        <w:t>3</w:t>
      </w:r>
      <w:r w:rsidR="00F55428" w:rsidRPr="004A7025">
        <w:rPr>
          <w:rFonts w:ascii="Arial" w:hAnsi="Arial" w:cs="Arial"/>
          <w:b/>
          <w:bCs/>
          <w:kern w:val="0"/>
          <w:sz w:val="22"/>
          <w:szCs w:val="22"/>
          <w:lang w:val="es-MX"/>
        </w:rPr>
        <w:t>:</w:t>
      </w:r>
      <w:r w:rsidRPr="004A7025">
        <w:rPr>
          <w:rFonts w:ascii="Arial" w:hAnsi="Arial" w:cs="Arial"/>
          <w:b/>
          <w:bCs/>
          <w:kern w:val="0"/>
          <w:sz w:val="22"/>
          <w:szCs w:val="22"/>
          <w:lang w:val="es-MX"/>
        </w:rPr>
        <w:t xml:space="preserve"> </w:t>
      </w:r>
      <w:r w:rsidR="00DC6F9A" w:rsidRPr="00DC6F9A">
        <w:rPr>
          <w:rFonts w:ascii="Arial" w:hAnsi="Arial" w:cs="Arial"/>
          <w:b/>
          <w:bCs/>
          <w:kern w:val="0"/>
          <w:sz w:val="22"/>
          <w:szCs w:val="22"/>
          <w:lang w:val="es-MX"/>
        </w:rPr>
        <w:t>MÉXICO – CHOLULA – TONANTZINTLA – PUEBLA CAPITAL RELIGIOSA DE MEXICO</w:t>
      </w:r>
    </w:p>
    <w:p w:rsidR="003920AB" w:rsidRDefault="00DC6F9A" w:rsidP="00DC6F9A">
      <w:pPr>
        <w:widowControl/>
        <w:overflowPunct/>
        <w:adjustRightInd/>
        <w:spacing w:after="120"/>
        <w:jc w:val="both"/>
        <w:rPr>
          <w:rFonts w:ascii="Arial" w:hAnsi="Arial" w:cs="Arial"/>
          <w:bCs/>
          <w:kern w:val="0"/>
          <w:sz w:val="22"/>
          <w:szCs w:val="22"/>
          <w:lang w:val="es-MX"/>
        </w:rPr>
      </w:pPr>
      <w:r w:rsidRPr="00DC6F9A">
        <w:rPr>
          <w:rFonts w:ascii="Arial" w:hAnsi="Arial" w:cs="Arial"/>
          <w:b/>
          <w:bCs/>
          <w:kern w:val="0"/>
          <w:sz w:val="22"/>
          <w:szCs w:val="22"/>
          <w:lang w:val="es-MX"/>
        </w:rPr>
        <w:t>Desayuno buffet en el hotel.</w:t>
      </w:r>
      <w:r w:rsidRPr="00DC6F9A">
        <w:rPr>
          <w:rFonts w:ascii="Arial" w:hAnsi="Arial" w:cs="Arial"/>
          <w:bCs/>
          <w:kern w:val="0"/>
          <w:sz w:val="22"/>
          <w:szCs w:val="22"/>
          <w:lang w:val="es-MX"/>
        </w:rPr>
        <w:t xml:space="preserve"> A una distancia aproximada de 2 horas se localiza el poblado de CHOLULA donde se encuentra el basamento piramidal más grande de América (visita panorámica), donde se construyó en la parte superior el Santuario de la Virgen de los Remedios. Continuaremos hacia SANTA MARIA TONANTZINTLA para conocer la iglesia del mismo nombre, una maravillosa expresión del arte barroco elaborado por las manos indígenas. Seguiremos nuestro recorrido a PUEBLA “La Ciudad de Los Ángeles”. </w:t>
      </w:r>
      <w:r w:rsidRPr="00DC6F9A">
        <w:rPr>
          <w:rFonts w:ascii="Arial" w:hAnsi="Arial" w:cs="Arial"/>
          <w:b/>
          <w:bCs/>
          <w:kern w:val="0"/>
          <w:sz w:val="22"/>
          <w:szCs w:val="22"/>
          <w:lang w:val="es-MX"/>
        </w:rPr>
        <w:t>Almuerzo</w:t>
      </w:r>
      <w:r>
        <w:rPr>
          <w:rFonts w:ascii="Arial" w:hAnsi="Arial" w:cs="Arial"/>
          <w:b/>
          <w:bCs/>
          <w:kern w:val="0"/>
          <w:sz w:val="22"/>
          <w:szCs w:val="22"/>
          <w:lang w:val="es-MX"/>
        </w:rPr>
        <w:t>.</w:t>
      </w:r>
      <w:r w:rsidRPr="00DC6F9A">
        <w:rPr>
          <w:rFonts w:ascii="Arial" w:hAnsi="Arial" w:cs="Arial"/>
          <w:bCs/>
          <w:kern w:val="0"/>
          <w:sz w:val="22"/>
          <w:szCs w:val="22"/>
          <w:lang w:val="es-MX"/>
        </w:rPr>
        <w:t xml:space="preserve"> Se iniciará la visita peatonal por el bello CENTRO HISTORICO que guarda la mayor cantidad de construcciones del siglo XVIII de México: su PLAZA DE ARMAS, la impresionante CATEDRAL; LA CAPILLA DEL ROSARIO en la iglesia de Santo Domingo la cual esta fina y bellamente decorada con hoja de oro. Al finalizar habrá un breve tiempo para adquirir recuerdos como una pieza de Talavera o de Ónix artesanías originarias de Puebla. Regreso a la Ciudad de México (2 ½ HORAS). Llegada al hotel. Alojamiento</w:t>
      </w:r>
      <w:r w:rsidR="00030AD9">
        <w:rPr>
          <w:rFonts w:ascii="Arial" w:hAnsi="Arial" w:cs="Arial"/>
          <w:bCs/>
          <w:kern w:val="0"/>
          <w:sz w:val="22"/>
          <w:szCs w:val="22"/>
          <w:lang w:val="es-MX"/>
        </w:rPr>
        <w:t>.</w:t>
      </w:r>
    </w:p>
    <w:p w:rsidR="00030AD9" w:rsidRPr="00DC6F9A" w:rsidRDefault="00030AD9" w:rsidP="00DC6F9A">
      <w:pPr>
        <w:widowControl/>
        <w:overflowPunct/>
        <w:adjustRightInd/>
        <w:spacing w:after="120"/>
        <w:jc w:val="both"/>
        <w:rPr>
          <w:rFonts w:ascii="Arial" w:hAnsi="Arial" w:cs="Arial"/>
          <w:bCs/>
          <w:kern w:val="0"/>
          <w:sz w:val="22"/>
          <w:szCs w:val="22"/>
          <w:lang w:val="es-MX"/>
        </w:rPr>
      </w:pPr>
    </w:p>
    <w:p w:rsidR="00DC6F9A" w:rsidRPr="00DC6F9A" w:rsidRDefault="00210D3F" w:rsidP="00DC6F9A">
      <w:pPr>
        <w:widowControl/>
        <w:overflowPunct/>
        <w:adjustRightInd/>
        <w:spacing w:after="120"/>
        <w:jc w:val="both"/>
        <w:rPr>
          <w:rFonts w:ascii="Arial" w:hAnsi="Arial" w:cs="Arial"/>
          <w:b/>
          <w:bCs/>
          <w:kern w:val="0"/>
          <w:sz w:val="22"/>
          <w:szCs w:val="22"/>
          <w:lang w:val="es-MX"/>
        </w:rPr>
      </w:pPr>
      <w:r w:rsidRPr="004A7025">
        <w:rPr>
          <w:rFonts w:ascii="Arial" w:hAnsi="Arial" w:cs="Arial"/>
          <w:b/>
          <w:bCs/>
          <w:kern w:val="0"/>
          <w:sz w:val="22"/>
          <w:szCs w:val="22"/>
          <w:lang w:val="es-MX"/>
        </w:rPr>
        <w:t xml:space="preserve">DIA </w:t>
      </w:r>
      <w:r w:rsidR="00F85A06">
        <w:rPr>
          <w:rFonts w:ascii="Arial" w:hAnsi="Arial" w:cs="Arial"/>
          <w:b/>
          <w:bCs/>
          <w:kern w:val="0"/>
          <w:sz w:val="22"/>
          <w:szCs w:val="22"/>
          <w:lang w:val="es-MX"/>
        </w:rPr>
        <w:t>4</w:t>
      </w:r>
      <w:r w:rsidR="00F55428" w:rsidRPr="004A7025">
        <w:rPr>
          <w:rFonts w:ascii="Arial" w:hAnsi="Arial" w:cs="Arial"/>
          <w:b/>
          <w:bCs/>
          <w:kern w:val="0"/>
          <w:sz w:val="22"/>
          <w:szCs w:val="22"/>
          <w:lang w:val="es-MX"/>
        </w:rPr>
        <w:t>:</w:t>
      </w:r>
      <w:r w:rsidRPr="004A7025">
        <w:rPr>
          <w:rFonts w:ascii="Arial" w:hAnsi="Arial" w:cs="Arial"/>
          <w:b/>
          <w:bCs/>
          <w:kern w:val="0"/>
          <w:sz w:val="22"/>
          <w:szCs w:val="22"/>
          <w:lang w:val="es-MX"/>
        </w:rPr>
        <w:t xml:space="preserve"> </w:t>
      </w:r>
      <w:r w:rsidR="00DC6F9A" w:rsidRPr="00DC6F9A">
        <w:rPr>
          <w:rFonts w:ascii="Arial" w:hAnsi="Arial" w:cs="Arial"/>
          <w:b/>
          <w:bCs/>
          <w:kern w:val="0"/>
          <w:sz w:val="22"/>
          <w:szCs w:val="22"/>
          <w:lang w:val="es-MX"/>
        </w:rPr>
        <w:t>MÉXICO – TLAXCALA – BARCA DE LA FE</w:t>
      </w:r>
    </w:p>
    <w:p w:rsidR="003E4A8D" w:rsidRDefault="00DC6F9A" w:rsidP="00DC6F9A">
      <w:pPr>
        <w:widowControl/>
        <w:overflowPunct/>
        <w:adjustRightInd/>
        <w:spacing w:after="120"/>
        <w:jc w:val="both"/>
        <w:rPr>
          <w:rFonts w:ascii="Arial" w:hAnsi="Arial" w:cs="Arial"/>
          <w:bCs/>
          <w:kern w:val="0"/>
          <w:sz w:val="22"/>
          <w:szCs w:val="22"/>
          <w:lang w:val="es-MX"/>
        </w:rPr>
      </w:pPr>
      <w:r w:rsidRPr="00DC6F9A">
        <w:rPr>
          <w:rFonts w:ascii="Arial" w:hAnsi="Arial" w:cs="Arial"/>
          <w:b/>
          <w:bCs/>
          <w:kern w:val="0"/>
          <w:sz w:val="22"/>
          <w:szCs w:val="22"/>
          <w:lang w:val="es-MX"/>
        </w:rPr>
        <w:t xml:space="preserve">Desayuno buffet en el Hotel. </w:t>
      </w:r>
      <w:r w:rsidRPr="00DC6F9A">
        <w:rPr>
          <w:rFonts w:ascii="Arial" w:hAnsi="Arial" w:cs="Arial"/>
          <w:bCs/>
          <w:kern w:val="0"/>
          <w:sz w:val="22"/>
          <w:szCs w:val="22"/>
          <w:lang w:val="es-MX"/>
        </w:rPr>
        <w:t>A la hora indicada nos dirigiremos a Tlaxcala donde conoceremos La Catedral de nuestra señora de la Asunción. Interesante por la falta de decoración en su fachada, por ser la única que tiene una sola torre construida en un extremo del atrio y por tener el techo estilo mudéjar con madera y oro mejor conservado de América. Sin duda te sorprenderá saber que a los pies de la catedral está la Plaza de Toros. Continuaremos a visitar la famosa BARCA DE LA FE que es un templo católico en forma de barco ubicado en el municipio de Tlaxco. Posteriormente daremos un breve recorrido por el centro para después regresar a la Ciudad de México. Alojamiento.</w:t>
      </w:r>
    </w:p>
    <w:p w:rsidR="00030AD9" w:rsidRDefault="00030AD9" w:rsidP="00DC6F9A">
      <w:pPr>
        <w:widowControl/>
        <w:overflowPunct/>
        <w:adjustRightInd/>
        <w:spacing w:after="120"/>
        <w:jc w:val="both"/>
        <w:rPr>
          <w:rFonts w:ascii="Arial" w:hAnsi="Arial" w:cs="Arial"/>
          <w:bCs/>
          <w:kern w:val="0"/>
          <w:sz w:val="22"/>
          <w:szCs w:val="22"/>
          <w:lang w:val="es-MX"/>
        </w:rPr>
      </w:pPr>
    </w:p>
    <w:p w:rsidR="00030AD9" w:rsidRPr="00DC6F9A" w:rsidRDefault="00030AD9" w:rsidP="00DC6F9A">
      <w:pPr>
        <w:widowControl/>
        <w:overflowPunct/>
        <w:adjustRightInd/>
        <w:spacing w:after="120"/>
        <w:jc w:val="both"/>
        <w:rPr>
          <w:rFonts w:ascii="Arial" w:hAnsi="Arial" w:cs="Arial"/>
          <w:bCs/>
          <w:kern w:val="0"/>
          <w:sz w:val="22"/>
          <w:szCs w:val="22"/>
          <w:lang w:val="es-MX"/>
        </w:rPr>
      </w:pPr>
    </w:p>
    <w:p w:rsidR="00030AD9" w:rsidRPr="00030AD9" w:rsidRDefault="00210D3F" w:rsidP="00030AD9">
      <w:pPr>
        <w:widowControl/>
        <w:overflowPunct/>
        <w:adjustRightInd/>
        <w:spacing w:after="120"/>
        <w:jc w:val="both"/>
        <w:rPr>
          <w:rFonts w:ascii="Arial" w:hAnsi="Arial" w:cs="Arial"/>
          <w:b/>
          <w:bCs/>
          <w:kern w:val="0"/>
          <w:sz w:val="22"/>
          <w:szCs w:val="22"/>
          <w:lang w:val="es-MX"/>
        </w:rPr>
      </w:pPr>
      <w:r w:rsidRPr="004A7025">
        <w:rPr>
          <w:rFonts w:ascii="Arial" w:hAnsi="Arial" w:cs="Arial"/>
          <w:b/>
          <w:bCs/>
          <w:kern w:val="0"/>
          <w:sz w:val="22"/>
          <w:szCs w:val="22"/>
          <w:lang w:val="es-MX"/>
        </w:rPr>
        <w:lastRenderedPageBreak/>
        <w:t xml:space="preserve">DIA </w:t>
      </w:r>
      <w:r w:rsidR="00F85A06">
        <w:rPr>
          <w:rFonts w:ascii="Arial" w:hAnsi="Arial" w:cs="Arial"/>
          <w:b/>
          <w:bCs/>
          <w:kern w:val="0"/>
          <w:sz w:val="22"/>
          <w:szCs w:val="22"/>
          <w:lang w:val="es-MX"/>
        </w:rPr>
        <w:t>5</w:t>
      </w:r>
      <w:r w:rsidR="00F55428" w:rsidRPr="004A7025">
        <w:rPr>
          <w:rFonts w:ascii="Arial" w:hAnsi="Arial" w:cs="Arial"/>
          <w:b/>
          <w:bCs/>
          <w:kern w:val="0"/>
          <w:sz w:val="22"/>
          <w:szCs w:val="22"/>
          <w:lang w:val="es-MX"/>
        </w:rPr>
        <w:t>:</w:t>
      </w:r>
      <w:r w:rsidRPr="004A7025">
        <w:rPr>
          <w:rFonts w:ascii="Arial" w:hAnsi="Arial" w:cs="Arial"/>
          <w:b/>
          <w:bCs/>
          <w:kern w:val="0"/>
          <w:sz w:val="22"/>
          <w:szCs w:val="22"/>
          <w:lang w:val="es-MX"/>
        </w:rPr>
        <w:t xml:space="preserve"> </w:t>
      </w:r>
      <w:r w:rsidR="00030AD9" w:rsidRPr="00030AD9">
        <w:rPr>
          <w:rFonts w:ascii="Arial" w:hAnsi="Arial" w:cs="Arial"/>
          <w:b/>
          <w:bCs/>
          <w:kern w:val="0"/>
          <w:sz w:val="22"/>
          <w:szCs w:val="22"/>
          <w:lang w:val="es-MX"/>
        </w:rPr>
        <w:t xml:space="preserve">MÉXICO – CUERNAVACA –GRUTAS DE CACAHUAMILPA </w:t>
      </w:r>
    </w:p>
    <w:p w:rsidR="00030AD9" w:rsidRDefault="00030AD9" w:rsidP="00030AD9">
      <w:pPr>
        <w:widowControl/>
        <w:overflowPunct/>
        <w:adjustRightInd/>
        <w:spacing w:after="120"/>
        <w:jc w:val="both"/>
        <w:rPr>
          <w:rFonts w:ascii="Arial" w:hAnsi="Arial" w:cs="Arial"/>
          <w:bCs/>
          <w:kern w:val="0"/>
          <w:sz w:val="22"/>
          <w:szCs w:val="22"/>
          <w:lang w:val="es-MX"/>
        </w:rPr>
      </w:pPr>
      <w:r w:rsidRPr="00030AD9">
        <w:rPr>
          <w:rFonts w:ascii="Arial" w:hAnsi="Arial" w:cs="Arial"/>
          <w:b/>
          <w:bCs/>
          <w:kern w:val="0"/>
          <w:sz w:val="22"/>
          <w:szCs w:val="22"/>
          <w:lang w:val="es-MX"/>
        </w:rPr>
        <w:t xml:space="preserve">Desayuno buffet en el Hotel. </w:t>
      </w:r>
      <w:r w:rsidRPr="00030AD9">
        <w:rPr>
          <w:rFonts w:ascii="Arial" w:hAnsi="Arial" w:cs="Arial"/>
          <w:bCs/>
          <w:kern w:val="0"/>
          <w:sz w:val="22"/>
          <w:szCs w:val="22"/>
          <w:lang w:val="es-MX"/>
        </w:rPr>
        <w:t xml:space="preserve">En la mañana saldremos por una hermosa autopista a CUERNAVACA, la “Ciudad de la Eterna Primavera” considerada así por su clima cálido durante casi todo el año, donde se podrá apreciar la iglesia más antigua de América y el palacio de Cortés, breve visita a la ciudad. </w:t>
      </w:r>
      <w:r w:rsidRPr="00030AD9">
        <w:rPr>
          <w:rFonts w:ascii="Arial" w:hAnsi="Arial" w:cs="Arial"/>
          <w:b/>
          <w:bCs/>
          <w:kern w:val="0"/>
          <w:sz w:val="22"/>
          <w:szCs w:val="22"/>
          <w:lang w:val="es-MX"/>
        </w:rPr>
        <w:t>Almuerzo</w:t>
      </w:r>
      <w:r w:rsidRPr="00030AD9">
        <w:rPr>
          <w:rFonts w:ascii="Arial" w:hAnsi="Arial" w:cs="Arial"/>
          <w:bCs/>
          <w:kern w:val="0"/>
          <w:sz w:val="22"/>
          <w:szCs w:val="22"/>
          <w:lang w:val="es-MX"/>
        </w:rPr>
        <w:t>. Continuación hacia Las Grutas de Cacahuamilpa ubicadas en el bello y paradisiaco Estado de Guerrero, es uno de los Parques con una de las maravillas naturales más bonitas que puedas conocer, Las Grutas de Cacahuamilpa, las cuáles fueron descubiertas en 1834 por Manuel Sáenz y declaradas oficialmente reserva natural protegida en 1936, será una caminata sumamente gratificante ya que podrás observar las formaciones de piedra caliza que cuelgan desde el techo así como las estalactitas y estalagmitas que ascienden desde el suelo y todas éstas maravillas dan forma de caras, animales, fuentes e incluso una catedral. En estas cavernas celebraban ceremonias y cultos a los dioses de la tribu de los chontales. El lugar cuenta con varios ríos subterráneos, una verdadera maravilla de la naturaleza. Posteriormente serán conducidos a TAXCO, pintoresca ciudad colonial. Llegada al hotel. Fiesta Típica con mariachi, piñata y torito (aplica solo para grupos a partir de 16 pasajeros).  Alojamiento</w:t>
      </w:r>
      <w:r>
        <w:rPr>
          <w:rFonts w:ascii="Arial" w:hAnsi="Arial" w:cs="Arial"/>
          <w:bCs/>
          <w:kern w:val="0"/>
          <w:sz w:val="22"/>
          <w:szCs w:val="22"/>
          <w:lang w:val="es-MX"/>
        </w:rPr>
        <w:t>.</w:t>
      </w:r>
    </w:p>
    <w:p w:rsidR="00030AD9" w:rsidRDefault="00030AD9" w:rsidP="00030AD9">
      <w:pPr>
        <w:widowControl/>
        <w:overflowPunct/>
        <w:adjustRightInd/>
        <w:spacing w:after="120"/>
        <w:jc w:val="both"/>
        <w:rPr>
          <w:rFonts w:ascii="Arial" w:hAnsi="Arial" w:cs="Arial"/>
          <w:bCs/>
          <w:kern w:val="0"/>
          <w:sz w:val="22"/>
          <w:szCs w:val="22"/>
          <w:lang w:val="es-MX"/>
        </w:rPr>
      </w:pPr>
    </w:p>
    <w:p w:rsidR="00030AD9" w:rsidRPr="00030AD9" w:rsidRDefault="00F85A06" w:rsidP="00030AD9">
      <w:pPr>
        <w:widowControl/>
        <w:overflowPunct/>
        <w:adjustRightInd/>
        <w:spacing w:after="120"/>
        <w:jc w:val="both"/>
        <w:rPr>
          <w:rFonts w:ascii="Arial" w:hAnsi="Arial" w:cs="Arial"/>
          <w:b/>
          <w:bCs/>
          <w:kern w:val="0"/>
          <w:sz w:val="22"/>
          <w:szCs w:val="22"/>
          <w:lang w:val="es-MX"/>
        </w:rPr>
      </w:pPr>
      <w:r w:rsidRPr="00030AD9">
        <w:rPr>
          <w:rFonts w:ascii="Arial" w:hAnsi="Arial" w:cs="Arial"/>
          <w:b/>
          <w:bCs/>
          <w:kern w:val="0"/>
          <w:sz w:val="22"/>
          <w:szCs w:val="22"/>
          <w:lang w:val="es-MX"/>
        </w:rPr>
        <w:t xml:space="preserve">DIA </w:t>
      </w:r>
      <w:r w:rsidR="00024B0E" w:rsidRPr="00030AD9">
        <w:rPr>
          <w:rFonts w:ascii="Arial" w:hAnsi="Arial" w:cs="Arial"/>
          <w:b/>
          <w:bCs/>
          <w:kern w:val="0"/>
          <w:sz w:val="22"/>
          <w:szCs w:val="22"/>
          <w:lang w:val="es-MX"/>
        </w:rPr>
        <w:t>6</w:t>
      </w:r>
      <w:r w:rsidRPr="00030AD9">
        <w:rPr>
          <w:rFonts w:ascii="Arial" w:hAnsi="Arial" w:cs="Arial"/>
          <w:b/>
          <w:bCs/>
          <w:kern w:val="0"/>
          <w:sz w:val="22"/>
          <w:szCs w:val="22"/>
          <w:lang w:val="es-MX"/>
        </w:rPr>
        <w:t xml:space="preserve">: </w:t>
      </w:r>
      <w:r w:rsidR="00030AD9" w:rsidRPr="00030AD9">
        <w:rPr>
          <w:rFonts w:ascii="Arial" w:hAnsi="Arial" w:cs="Arial"/>
          <w:b/>
          <w:bCs/>
          <w:kern w:val="0"/>
          <w:sz w:val="22"/>
          <w:szCs w:val="22"/>
          <w:lang w:val="es-MX"/>
        </w:rPr>
        <w:t xml:space="preserve">TAXCO – MÉXICO </w:t>
      </w:r>
    </w:p>
    <w:p w:rsidR="003E4A8D" w:rsidRDefault="00030AD9" w:rsidP="00030AD9">
      <w:pPr>
        <w:widowControl/>
        <w:overflowPunct/>
        <w:adjustRightInd/>
        <w:spacing w:after="120"/>
        <w:jc w:val="both"/>
        <w:rPr>
          <w:rFonts w:ascii="Arial" w:hAnsi="Arial" w:cs="Arial"/>
          <w:bCs/>
          <w:kern w:val="0"/>
          <w:sz w:val="22"/>
          <w:szCs w:val="22"/>
          <w:lang w:val="es-MX"/>
        </w:rPr>
      </w:pPr>
      <w:r w:rsidRPr="00030AD9">
        <w:rPr>
          <w:rFonts w:ascii="Arial" w:hAnsi="Arial" w:cs="Arial"/>
          <w:b/>
          <w:bCs/>
          <w:kern w:val="0"/>
          <w:sz w:val="22"/>
          <w:szCs w:val="22"/>
          <w:lang w:val="es-MX"/>
        </w:rPr>
        <w:t>Desayuno americano en el hotel</w:t>
      </w:r>
      <w:r w:rsidRPr="00030AD9">
        <w:rPr>
          <w:rFonts w:ascii="Arial" w:hAnsi="Arial" w:cs="Arial"/>
          <w:bCs/>
          <w:kern w:val="0"/>
          <w:sz w:val="22"/>
          <w:szCs w:val="22"/>
          <w:lang w:val="es-MX"/>
        </w:rPr>
        <w:t xml:space="preserve">. En la mañana iniciaremos el tour de Taxco una hermosa ciudad colonial se localiza en la parte norte de Guerrero, nombrada “Pueblo mágico” de México, debido a la calidad de la platería, su típico trabajo artesanal, que goza de gran reconocimiento internacional, además de sus construcciones coloniales, el paisaje circundante, con áreas geográficas definidas por montañas y cerros que dan cierta proyección topográfica, convirtiéndolo en uno de los atractivos más selectivos del estado guerrero. En ruta haremos una escala a una platería para tomar una bebida refrescante donde se nos explicará cómo distinguir la plata autentica y tener la posibilidad de hacer compras. </w:t>
      </w:r>
      <w:r w:rsidRPr="00030AD9">
        <w:rPr>
          <w:rFonts w:ascii="Arial" w:hAnsi="Arial" w:cs="Arial"/>
          <w:b/>
          <w:bCs/>
          <w:kern w:val="0"/>
          <w:sz w:val="22"/>
          <w:szCs w:val="22"/>
          <w:lang w:val="es-MX"/>
        </w:rPr>
        <w:t>Almuerzo</w:t>
      </w:r>
      <w:r w:rsidRPr="00030AD9">
        <w:rPr>
          <w:rFonts w:ascii="Arial" w:hAnsi="Arial" w:cs="Arial"/>
          <w:bCs/>
          <w:kern w:val="0"/>
          <w:sz w:val="22"/>
          <w:szCs w:val="22"/>
          <w:lang w:val="es-MX"/>
        </w:rPr>
        <w:t>. Visitaremos la famosa IGLESIA DE SANTA PRISCA, de arquitectura barroca e impresionante arte Churrigueresco, caminaremos por las hermosas calles empedradas admirando los trabajos en plata realizados por nuestros artesanos. Regreso a la ciudad de México. Alojamiento.</w:t>
      </w:r>
    </w:p>
    <w:p w:rsidR="00030AD9" w:rsidRDefault="00030AD9" w:rsidP="00030AD9">
      <w:pPr>
        <w:widowControl/>
        <w:overflowPunct/>
        <w:adjustRightInd/>
        <w:spacing w:after="120"/>
        <w:jc w:val="both"/>
        <w:rPr>
          <w:rFonts w:ascii="Arial" w:hAnsi="Arial" w:cs="Arial"/>
          <w:b/>
          <w:bCs/>
          <w:kern w:val="0"/>
          <w:sz w:val="22"/>
          <w:szCs w:val="22"/>
          <w:lang w:val="es-MX"/>
        </w:rPr>
      </w:pPr>
    </w:p>
    <w:p w:rsidR="00030AD9" w:rsidRPr="00030AD9" w:rsidRDefault="00210D3F" w:rsidP="00030AD9">
      <w:pPr>
        <w:widowControl/>
        <w:overflowPunct/>
        <w:adjustRightInd/>
        <w:spacing w:after="120"/>
        <w:jc w:val="both"/>
        <w:rPr>
          <w:rFonts w:ascii="Arial" w:hAnsi="Arial" w:cs="Arial"/>
          <w:b/>
          <w:bCs/>
          <w:kern w:val="0"/>
          <w:sz w:val="22"/>
          <w:szCs w:val="22"/>
          <w:lang w:val="es-MX"/>
        </w:rPr>
      </w:pPr>
      <w:r w:rsidRPr="004A7025">
        <w:rPr>
          <w:rFonts w:ascii="Arial" w:hAnsi="Arial" w:cs="Arial"/>
          <w:b/>
          <w:bCs/>
          <w:kern w:val="0"/>
          <w:sz w:val="22"/>
          <w:szCs w:val="22"/>
          <w:lang w:val="es-MX"/>
        </w:rPr>
        <w:t xml:space="preserve">DIA </w:t>
      </w:r>
      <w:r w:rsidR="00024B0E">
        <w:rPr>
          <w:rFonts w:ascii="Arial" w:hAnsi="Arial" w:cs="Arial"/>
          <w:b/>
          <w:bCs/>
          <w:kern w:val="0"/>
          <w:sz w:val="22"/>
          <w:szCs w:val="22"/>
          <w:lang w:val="es-MX"/>
        </w:rPr>
        <w:t>7</w:t>
      </w:r>
      <w:r w:rsidR="00F55428" w:rsidRPr="004A7025">
        <w:rPr>
          <w:rFonts w:ascii="Arial" w:hAnsi="Arial" w:cs="Arial"/>
          <w:b/>
          <w:bCs/>
          <w:kern w:val="0"/>
          <w:sz w:val="22"/>
          <w:szCs w:val="22"/>
          <w:lang w:val="es-MX"/>
        </w:rPr>
        <w:t>:</w:t>
      </w:r>
      <w:r w:rsidRPr="004A7025">
        <w:rPr>
          <w:rFonts w:ascii="Arial" w:hAnsi="Arial" w:cs="Arial"/>
          <w:b/>
          <w:bCs/>
          <w:kern w:val="0"/>
          <w:sz w:val="22"/>
          <w:szCs w:val="22"/>
          <w:lang w:val="es-MX"/>
        </w:rPr>
        <w:t xml:space="preserve"> </w:t>
      </w:r>
      <w:r w:rsidR="00030AD9" w:rsidRPr="00030AD9">
        <w:rPr>
          <w:rFonts w:ascii="Arial" w:hAnsi="Arial" w:cs="Arial"/>
          <w:b/>
          <w:bCs/>
          <w:kern w:val="0"/>
          <w:sz w:val="22"/>
          <w:szCs w:val="22"/>
          <w:lang w:val="es-MX"/>
        </w:rPr>
        <w:t>MÉXICO – CANCÚN</w:t>
      </w:r>
    </w:p>
    <w:p w:rsidR="003E4A8D" w:rsidRDefault="00030AD9" w:rsidP="00030AD9">
      <w:pPr>
        <w:widowControl/>
        <w:overflowPunct/>
        <w:adjustRightInd/>
        <w:spacing w:after="120"/>
        <w:jc w:val="both"/>
        <w:rPr>
          <w:rFonts w:ascii="Arial" w:hAnsi="Arial" w:cs="Arial"/>
          <w:b/>
          <w:bCs/>
          <w:kern w:val="0"/>
          <w:sz w:val="22"/>
          <w:szCs w:val="22"/>
          <w:lang w:val="es-MX"/>
        </w:rPr>
      </w:pPr>
      <w:r w:rsidRPr="00030AD9">
        <w:rPr>
          <w:rFonts w:ascii="Arial" w:hAnsi="Arial" w:cs="Arial"/>
          <w:b/>
          <w:bCs/>
          <w:kern w:val="0"/>
          <w:sz w:val="22"/>
          <w:szCs w:val="22"/>
          <w:lang w:val="es-MX"/>
        </w:rPr>
        <w:t xml:space="preserve">Desayuno buffet en el Hotel. </w:t>
      </w:r>
      <w:r w:rsidRPr="00030AD9">
        <w:rPr>
          <w:rFonts w:ascii="Arial" w:hAnsi="Arial" w:cs="Arial"/>
          <w:bCs/>
          <w:kern w:val="0"/>
          <w:sz w:val="22"/>
          <w:szCs w:val="22"/>
          <w:lang w:val="es-MX"/>
        </w:rPr>
        <w:t xml:space="preserve">Traslado al aeropuerto de ciudad de México para tomar vuelo con destino a Cancún </w:t>
      </w:r>
      <w:r w:rsidRPr="00030AD9">
        <w:rPr>
          <w:rFonts w:ascii="Arial" w:hAnsi="Arial" w:cs="Arial"/>
          <w:b/>
          <w:bCs/>
          <w:kern w:val="0"/>
          <w:sz w:val="22"/>
          <w:szCs w:val="22"/>
          <w:lang w:val="es-MX"/>
        </w:rPr>
        <w:t>(BOLETO AEREO NO INCLUIDO)</w:t>
      </w:r>
      <w:r w:rsidRPr="00030AD9">
        <w:rPr>
          <w:rFonts w:ascii="Arial" w:hAnsi="Arial" w:cs="Arial"/>
          <w:bCs/>
          <w:kern w:val="0"/>
          <w:sz w:val="22"/>
          <w:szCs w:val="22"/>
          <w:lang w:val="es-MX"/>
        </w:rPr>
        <w:t xml:space="preserve">. Recepción en el aeropuerto de Cancún y traslado al hotel ubicado en la zona del centro. Alojamiento. </w:t>
      </w:r>
      <w:r w:rsidRPr="00030AD9">
        <w:rPr>
          <w:rFonts w:ascii="Arial" w:hAnsi="Arial" w:cs="Arial"/>
          <w:b/>
          <w:bCs/>
          <w:kern w:val="0"/>
          <w:sz w:val="22"/>
          <w:szCs w:val="22"/>
          <w:lang w:val="es-MX"/>
        </w:rPr>
        <w:t>Cena en el Hotel (No Incluye bebidas).</w:t>
      </w:r>
    </w:p>
    <w:p w:rsidR="00030AD9" w:rsidRDefault="00030AD9" w:rsidP="00030AD9">
      <w:pPr>
        <w:widowControl/>
        <w:overflowPunct/>
        <w:adjustRightInd/>
        <w:spacing w:after="120"/>
        <w:jc w:val="both"/>
        <w:rPr>
          <w:rFonts w:ascii="Arial" w:hAnsi="Arial" w:cs="Arial"/>
          <w:bCs/>
          <w:kern w:val="0"/>
          <w:sz w:val="22"/>
          <w:szCs w:val="22"/>
          <w:lang w:val="es-MX"/>
        </w:rPr>
      </w:pPr>
    </w:p>
    <w:p w:rsidR="00030AD9" w:rsidRPr="00030AD9" w:rsidRDefault="004002B9" w:rsidP="00030AD9">
      <w:pPr>
        <w:widowControl/>
        <w:overflowPunct/>
        <w:adjustRightInd/>
        <w:spacing w:after="80"/>
        <w:jc w:val="both"/>
        <w:rPr>
          <w:rFonts w:ascii="Arial" w:hAnsi="Arial" w:cs="Arial"/>
          <w:b/>
          <w:bCs/>
          <w:kern w:val="0"/>
          <w:sz w:val="22"/>
          <w:szCs w:val="22"/>
          <w:lang w:val="es-MX"/>
        </w:rPr>
      </w:pPr>
      <w:r w:rsidRPr="003C1518">
        <w:rPr>
          <w:rFonts w:ascii="Arial" w:hAnsi="Arial" w:cs="Arial"/>
          <w:b/>
          <w:bCs/>
          <w:kern w:val="0"/>
          <w:sz w:val="22"/>
          <w:szCs w:val="22"/>
          <w:lang w:val="es-MX"/>
        </w:rPr>
        <w:t>DIA</w:t>
      </w:r>
      <w:r>
        <w:rPr>
          <w:rFonts w:ascii="Arial" w:hAnsi="Arial" w:cs="Arial"/>
          <w:b/>
          <w:bCs/>
          <w:kern w:val="0"/>
          <w:sz w:val="22"/>
          <w:szCs w:val="22"/>
          <w:lang w:val="es-MX"/>
        </w:rPr>
        <w:t xml:space="preserve"> </w:t>
      </w:r>
      <w:r w:rsidR="00140F54">
        <w:rPr>
          <w:rFonts w:ascii="Arial" w:hAnsi="Arial" w:cs="Arial"/>
          <w:b/>
          <w:bCs/>
          <w:kern w:val="0"/>
          <w:sz w:val="22"/>
          <w:szCs w:val="22"/>
          <w:lang w:val="es-MX"/>
        </w:rPr>
        <w:t>8</w:t>
      </w:r>
      <w:r>
        <w:rPr>
          <w:rFonts w:ascii="Arial" w:hAnsi="Arial" w:cs="Arial"/>
          <w:b/>
          <w:bCs/>
          <w:kern w:val="0"/>
          <w:sz w:val="22"/>
          <w:szCs w:val="22"/>
          <w:lang w:val="es-MX"/>
        </w:rPr>
        <w:t>:</w:t>
      </w:r>
      <w:r w:rsidRPr="003C1518">
        <w:rPr>
          <w:rFonts w:ascii="Arial" w:hAnsi="Arial" w:cs="Arial"/>
          <w:b/>
          <w:bCs/>
          <w:kern w:val="0"/>
          <w:sz w:val="22"/>
          <w:szCs w:val="22"/>
          <w:lang w:val="es-MX"/>
        </w:rPr>
        <w:t xml:space="preserve"> </w:t>
      </w:r>
      <w:r w:rsidR="00030AD9" w:rsidRPr="00030AD9">
        <w:rPr>
          <w:rFonts w:ascii="Arial" w:hAnsi="Arial" w:cs="Arial"/>
          <w:b/>
          <w:bCs/>
          <w:kern w:val="0"/>
          <w:sz w:val="22"/>
          <w:szCs w:val="22"/>
          <w:lang w:val="es-MX"/>
        </w:rPr>
        <w:t xml:space="preserve">CANCÚN – X-CARET PLUS </w:t>
      </w:r>
    </w:p>
    <w:p w:rsidR="00030AD9" w:rsidRPr="00030AD9" w:rsidRDefault="00030AD9" w:rsidP="00030AD9">
      <w:pPr>
        <w:widowControl/>
        <w:overflowPunct/>
        <w:adjustRightInd/>
        <w:spacing w:after="80"/>
        <w:jc w:val="both"/>
        <w:rPr>
          <w:rFonts w:ascii="Arial" w:hAnsi="Arial" w:cs="Arial"/>
          <w:bCs/>
          <w:kern w:val="0"/>
          <w:sz w:val="22"/>
          <w:szCs w:val="22"/>
          <w:lang w:val="es-MX"/>
        </w:rPr>
      </w:pPr>
      <w:r w:rsidRPr="00030AD9">
        <w:rPr>
          <w:rFonts w:ascii="Arial" w:hAnsi="Arial" w:cs="Arial"/>
          <w:b/>
          <w:bCs/>
          <w:kern w:val="0"/>
          <w:sz w:val="22"/>
          <w:szCs w:val="22"/>
          <w:lang w:val="es-MX"/>
        </w:rPr>
        <w:t xml:space="preserve">Desayuno americano en el hotel. </w:t>
      </w:r>
      <w:r w:rsidRPr="00030AD9">
        <w:rPr>
          <w:rFonts w:ascii="Arial" w:hAnsi="Arial" w:cs="Arial"/>
          <w:bCs/>
          <w:kern w:val="0"/>
          <w:sz w:val="22"/>
          <w:szCs w:val="22"/>
          <w:lang w:val="es-MX"/>
        </w:rPr>
        <w:t xml:space="preserve">A la hora indicada traslado del hotel hacia XCARET un Santuario natural donde se mezcla la historia de México con divertidas tradiciones y el esplendor de la Cultura Maya. Abre sus puertas a orillas del Mar Caribe y nos invita a descubrir experiencias mágicas en donde ríos subterráneos nos esperan; junto con la fauna de la selva marina y emocionantes espectáculos. Vamos a disfrutar de la playa, los cenotes, y tener la experiencia de flotar en el río subterráneo. </w:t>
      </w:r>
    </w:p>
    <w:p w:rsidR="00030AD9" w:rsidRPr="00030AD9" w:rsidRDefault="00030AD9" w:rsidP="00030AD9">
      <w:pPr>
        <w:widowControl/>
        <w:overflowPunct/>
        <w:adjustRightInd/>
        <w:spacing w:after="80"/>
        <w:jc w:val="both"/>
        <w:rPr>
          <w:rFonts w:ascii="Arial" w:hAnsi="Arial" w:cs="Arial"/>
          <w:bCs/>
          <w:kern w:val="0"/>
          <w:sz w:val="22"/>
          <w:szCs w:val="22"/>
          <w:lang w:val="es-MX"/>
        </w:rPr>
      </w:pPr>
      <w:r w:rsidRPr="00030AD9">
        <w:rPr>
          <w:rFonts w:ascii="Arial" w:hAnsi="Arial" w:cs="Arial"/>
          <w:bCs/>
          <w:kern w:val="0"/>
          <w:sz w:val="22"/>
          <w:szCs w:val="22"/>
          <w:lang w:val="es-MX"/>
        </w:rPr>
        <w:t xml:space="preserve">Xcaret es un parque arqueológico que por más de un milenio fue uno de los centros ceremoniales maya, también vamos a disfrutar del acuario tropical, el criadero de aves, el jardín botánico, el mariposario y de un enigmático, misterioso y colorido cementerio maya. Incluye: transportación en Autobús de lujo con aire acondicionado, guía bilingüe: el cual le dará toda la información necesaria </w:t>
      </w:r>
      <w:r w:rsidRPr="00030AD9">
        <w:rPr>
          <w:rFonts w:ascii="Arial" w:hAnsi="Arial" w:cs="Arial"/>
          <w:bCs/>
          <w:kern w:val="0"/>
          <w:sz w:val="22"/>
          <w:szCs w:val="22"/>
          <w:lang w:val="es-MX"/>
        </w:rPr>
        <w:lastRenderedPageBreak/>
        <w:t xml:space="preserve">del parque durante el trayecto del hotel a Xcaret, show nocturno, </w:t>
      </w:r>
      <w:r w:rsidRPr="00AB2502">
        <w:rPr>
          <w:rFonts w:ascii="Arial" w:hAnsi="Arial" w:cs="Arial"/>
          <w:b/>
          <w:bCs/>
          <w:kern w:val="0"/>
          <w:sz w:val="22"/>
          <w:szCs w:val="22"/>
          <w:lang w:val="es-MX"/>
        </w:rPr>
        <w:t>almuerzo buffet internacional</w:t>
      </w:r>
      <w:r w:rsidRPr="00030AD9">
        <w:rPr>
          <w:rFonts w:ascii="Arial" w:hAnsi="Arial" w:cs="Arial"/>
          <w:bCs/>
          <w:kern w:val="0"/>
          <w:sz w:val="22"/>
          <w:szCs w:val="22"/>
          <w:lang w:val="es-MX"/>
        </w:rPr>
        <w:t xml:space="preserve"> en uno de sus 3 restaurantes de comida internacional o mexicana, aguas frescas durante el almuerzo, equipo de </w:t>
      </w:r>
      <w:r w:rsidR="00AB2502">
        <w:rPr>
          <w:rFonts w:ascii="Arial" w:hAnsi="Arial" w:cs="Arial"/>
          <w:bCs/>
          <w:kern w:val="0"/>
          <w:sz w:val="22"/>
          <w:szCs w:val="22"/>
          <w:lang w:val="es-MX"/>
        </w:rPr>
        <w:t>buceo</w:t>
      </w:r>
      <w:r w:rsidRPr="00030AD9">
        <w:rPr>
          <w:rFonts w:ascii="Arial" w:hAnsi="Arial" w:cs="Arial"/>
          <w:bCs/>
          <w:kern w:val="0"/>
          <w:sz w:val="22"/>
          <w:szCs w:val="22"/>
          <w:lang w:val="es-MX"/>
        </w:rPr>
        <w:t xml:space="preserve">, toalla, renta de locker.  </w:t>
      </w:r>
    </w:p>
    <w:p w:rsidR="00EF6618" w:rsidRPr="00030AD9" w:rsidRDefault="00030AD9" w:rsidP="00030AD9">
      <w:pPr>
        <w:widowControl/>
        <w:overflowPunct/>
        <w:adjustRightInd/>
        <w:spacing w:after="80"/>
        <w:jc w:val="both"/>
        <w:rPr>
          <w:rFonts w:ascii="Arial" w:eastAsia="Calibri" w:hAnsi="Arial" w:cs="Arial"/>
          <w:bCs/>
          <w:i/>
          <w:iCs/>
          <w:color w:val="1F487C"/>
          <w:spacing w:val="-1"/>
          <w:kern w:val="0"/>
          <w:sz w:val="22"/>
          <w:szCs w:val="22"/>
          <w:u w:val="single"/>
          <w:lang w:val="es-MX" w:eastAsia="en-US"/>
        </w:rPr>
      </w:pPr>
      <w:r w:rsidRPr="00030AD9">
        <w:rPr>
          <w:rFonts w:ascii="Arial" w:hAnsi="Arial" w:cs="Arial"/>
          <w:bCs/>
          <w:kern w:val="0"/>
          <w:sz w:val="22"/>
          <w:szCs w:val="22"/>
          <w:lang w:val="es-MX"/>
        </w:rPr>
        <w:t xml:space="preserve">En caso de querer hacer alguna actividad extra como: nado con delfines, paseo a caballo, buceo, tour de </w:t>
      </w:r>
      <w:r w:rsidR="00AB2502">
        <w:rPr>
          <w:rFonts w:ascii="Arial" w:hAnsi="Arial" w:cs="Arial"/>
          <w:bCs/>
          <w:kern w:val="0"/>
          <w:sz w:val="22"/>
          <w:szCs w:val="22"/>
          <w:lang w:val="es-MX"/>
        </w:rPr>
        <w:t>buceo</w:t>
      </w:r>
      <w:r w:rsidRPr="00030AD9">
        <w:rPr>
          <w:rFonts w:ascii="Arial" w:hAnsi="Arial" w:cs="Arial"/>
          <w:bCs/>
          <w:kern w:val="0"/>
          <w:sz w:val="22"/>
          <w:szCs w:val="22"/>
          <w:lang w:val="es-MX"/>
        </w:rPr>
        <w:t xml:space="preserve"> en el arrecife, tienen un cargo adicional, se reserva y paga al llegar al Parque. Es requisito uso de bloqueador “biodegradable” para ingresar al parque.</w:t>
      </w:r>
    </w:p>
    <w:p w:rsidR="00C06A52" w:rsidRDefault="00C06A52" w:rsidP="00CD0DF8">
      <w:pPr>
        <w:widowControl/>
        <w:overflowPunct/>
        <w:adjustRightInd/>
        <w:jc w:val="both"/>
        <w:rPr>
          <w:rFonts w:ascii="Arial" w:eastAsia="Calibri" w:hAnsi="Arial" w:cs="Arial"/>
          <w:b/>
          <w:bCs/>
          <w:i/>
          <w:iCs/>
          <w:color w:val="1F487C"/>
          <w:spacing w:val="-1"/>
          <w:kern w:val="0"/>
          <w:sz w:val="22"/>
          <w:szCs w:val="22"/>
          <w:u w:val="single"/>
          <w:lang w:val="es-MX" w:eastAsia="en-US"/>
        </w:rPr>
      </w:pPr>
    </w:p>
    <w:p w:rsidR="00AB2502" w:rsidRPr="00AB2502" w:rsidRDefault="00AB2502" w:rsidP="00AB2502">
      <w:pPr>
        <w:spacing w:after="120"/>
        <w:jc w:val="both"/>
        <w:rPr>
          <w:rFonts w:ascii="Arial" w:hAnsi="Arial" w:cs="Arial"/>
          <w:sz w:val="22"/>
          <w:szCs w:val="22"/>
        </w:rPr>
      </w:pPr>
      <w:r w:rsidRPr="00AB2502">
        <w:rPr>
          <w:rFonts w:ascii="Arial" w:hAnsi="Arial" w:cs="Arial"/>
          <w:b/>
          <w:bCs/>
          <w:sz w:val="22"/>
          <w:szCs w:val="22"/>
        </w:rPr>
        <w:t>DIA 9. CANCÚN – TRASLADO HOTEL ZONA CENTRO A HOTEL DE PLAYA</w:t>
      </w:r>
    </w:p>
    <w:p w:rsidR="00AB2502" w:rsidRPr="00AB2502" w:rsidRDefault="00AB2502" w:rsidP="00AB2502">
      <w:pPr>
        <w:spacing w:after="120"/>
        <w:jc w:val="both"/>
        <w:rPr>
          <w:rFonts w:ascii="Arial" w:hAnsi="Arial" w:cs="Arial"/>
          <w:sz w:val="22"/>
          <w:szCs w:val="22"/>
        </w:rPr>
      </w:pPr>
      <w:r w:rsidRPr="00AB2502">
        <w:rPr>
          <w:rFonts w:ascii="Arial" w:hAnsi="Arial" w:cs="Arial"/>
          <w:b/>
          <w:bCs/>
          <w:sz w:val="22"/>
          <w:szCs w:val="22"/>
        </w:rPr>
        <w:t xml:space="preserve">Desayuno Americano </w:t>
      </w:r>
      <w:r w:rsidRPr="00AB2502">
        <w:rPr>
          <w:rFonts w:ascii="Arial" w:hAnsi="Arial" w:cs="Arial"/>
          <w:sz w:val="22"/>
          <w:szCs w:val="22"/>
        </w:rPr>
        <w:t xml:space="preserve">en el hotel. A la hora indicada traslado del hotel zona centro a hotel de playa, resto de día libre para realizar actividades personales, disfrutar de las instalaciones del hotel y sus playas o practicar deportes acuáticos. Alojamiento. </w:t>
      </w:r>
      <w:r w:rsidRPr="00AB2502">
        <w:rPr>
          <w:rFonts w:ascii="Arial" w:hAnsi="Arial" w:cs="Arial"/>
          <w:b/>
          <w:sz w:val="22"/>
          <w:szCs w:val="22"/>
        </w:rPr>
        <w:t>Todo incluido</w:t>
      </w:r>
      <w:r w:rsidRPr="00AB2502">
        <w:rPr>
          <w:rFonts w:ascii="Arial" w:hAnsi="Arial" w:cs="Arial"/>
          <w:sz w:val="22"/>
          <w:szCs w:val="22"/>
        </w:rPr>
        <w:t xml:space="preserve"> en el hotel.</w:t>
      </w:r>
    </w:p>
    <w:p w:rsidR="00AB2502" w:rsidRPr="00AB2502" w:rsidRDefault="00AB2502" w:rsidP="00AB2502">
      <w:pPr>
        <w:spacing w:after="120"/>
        <w:jc w:val="both"/>
        <w:rPr>
          <w:rFonts w:ascii="Arial" w:hAnsi="Arial" w:cs="Arial"/>
          <w:sz w:val="22"/>
          <w:szCs w:val="22"/>
        </w:rPr>
      </w:pPr>
    </w:p>
    <w:p w:rsidR="00AB2502" w:rsidRPr="00AB2502" w:rsidRDefault="00AB2502" w:rsidP="00AB2502">
      <w:pPr>
        <w:spacing w:after="120"/>
        <w:jc w:val="both"/>
        <w:rPr>
          <w:rFonts w:ascii="Arial" w:hAnsi="Arial" w:cs="Arial"/>
          <w:sz w:val="22"/>
          <w:szCs w:val="22"/>
        </w:rPr>
      </w:pPr>
      <w:r w:rsidRPr="00AB2502">
        <w:rPr>
          <w:rFonts w:ascii="Arial" w:hAnsi="Arial" w:cs="Arial"/>
          <w:b/>
          <w:bCs/>
          <w:sz w:val="22"/>
          <w:szCs w:val="22"/>
        </w:rPr>
        <w:t>DIA 10. CANCÚN – DIA LIBRE</w:t>
      </w:r>
    </w:p>
    <w:p w:rsidR="00AB2502" w:rsidRPr="00AB2502" w:rsidRDefault="00AB2502" w:rsidP="00AB2502">
      <w:pPr>
        <w:spacing w:after="120"/>
        <w:jc w:val="both"/>
        <w:rPr>
          <w:rFonts w:ascii="Arial" w:hAnsi="Arial" w:cs="Arial"/>
          <w:sz w:val="22"/>
          <w:szCs w:val="22"/>
        </w:rPr>
      </w:pPr>
      <w:r w:rsidRPr="00AB2502">
        <w:rPr>
          <w:rFonts w:ascii="Arial" w:hAnsi="Arial" w:cs="Arial"/>
          <w:b/>
          <w:bCs/>
          <w:sz w:val="22"/>
          <w:szCs w:val="22"/>
        </w:rPr>
        <w:t>Todo incluido</w:t>
      </w:r>
      <w:r w:rsidRPr="00AB2502">
        <w:rPr>
          <w:rFonts w:ascii="Arial" w:hAnsi="Arial" w:cs="Arial"/>
          <w:sz w:val="22"/>
          <w:szCs w:val="22"/>
        </w:rPr>
        <w:t xml:space="preserve"> en el hotel. Día libre para realizar actividades personales, disfrutar de las instalaciones del hotel y sus playas o practicar deportes acuáticos. Alojamiento.</w:t>
      </w:r>
    </w:p>
    <w:p w:rsidR="00AB2502" w:rsidRPr="00AB2502" w:rsidRDefault="00AB2502" w:rsidP="00AB2502">
      <w:pPr>
        <w:spacing w:after="120"/>
        <w:jc w:val="both"/>
        <w:rPr>
          <w:rFonts w:ascii="Arial" w:hAnsi="Arial" w:cs="Arial"/>
          <w:sz w:val="22"/>
          <w:szCs w:val="22"/>
        </w:rPr>
      </w:pPr>
      <w:r w:rsidRPr="00AB2502">
        <w:rPr>
          <w:rFonts w:ascii="Arial" w:hAnsi="Arial" w:cs="Arial"/>
          <w:sz w:val="22"/>
          <w:szCs w:val="22"/>
        </w:rPr>
        <w:t> </w:t>
      </w:r>
    </w:p>
    <w:p w:rsidR="00AB2502" w:rsidRPr="00AB2502" w:rsidRDefault="00AB2502" w:rsidP="00AB2502">
      <w:pPr>
        <w:spacing w:after="120"/>
        <w:jc w:val="both"/>
        <w:rPr>
          <w:rFonts w:ascii="Arial" w:hAnsi="Arial" w:cs="Arial"/>
          <w:sz w:val="22"/>
          <w:szCs w:val="22"/>
        </w:rPr>
      </w:pPr>
      <w:r w:rsidRPr="00AB2502">
        <w:rPr>
          <w:rFonts w:ascii="Arial" w:hAnsi="Arial" w:cs="Arial"/>
          <w:b/>
          <w:bCs/>
          <w:sz w:val="22"/>
          <w:szCs w:val="22"/>
        </w:rPr>
        <w:t>DIA 11. CANCÚN – LUGAR DE ORIGEN</w:t>
      </w:r>
    </w:p>
    <w:p w:rsidR="00AB2502" w:rsidRPr="00AB2502" w:rsidRDefault="00AB2502" w:rsidP="00AB2502">
      <w:pPr>
        <w:spacing w:after="120"/>
        <w:jc w:val="both"/>
        <w:rPr>
          <w:rFonts w:ascii="Arial" w:hAnsi="Arial" w:cs="Arial"/>
          <w:sz w:val="22"/>
          <w:szCs w:val="22"/>
        </w:rPr>
      </w:pPr>
      <w:r w:rsidRPr="00AB2502">
        <w:rPr>
          <w:rFonts w:ascii="Arial" w:hAnsi="Arial" w:cs="Arial"/>
          <w:b/>
          <w:sz w:val="22"/>
          <w:szCs w:val="22"/>
        </w:rPr>
        <w:t>Desayuno</w:t>
      </w:r>
      <w:r w:rsidRPr="00AB2502">
        <w:rPr>
          <w:rFonts w:ascii="Arial" w:hAnsi="Arial" w:cs="Arial"/>
          <w:sz w:val="22"/>
          <w:szCs w:val="22"/>
        </w:rPr>
        <w:t xml:space="preserve"> buffet en el hotel. Traslado al aeropuerto de Cancún para tomar el vuelo con destino al lugar de origen. (BOLETO AÉREO NO INCLUIDO).</w:t>
      </w:r>
      <w:r w:rsidR="00595F67">
        <w:rPr>
          <w:rFonts w:ascii="Arial" w:hAnsi="Arial" w:cs="Arial"/>
          <w:sz w:val="22"/>
          <w:szCs w:val="22"/>
        </w:rPr>
        <w:t xml:space="preserve"> </w:t>
      </w:r>
      <w:r>
        <w:rPr>
          <w:rFonts w:ascii="Arial" w:hAnsi="Arial" w:cs="Arial"/>
          <w:sz w:val="22"/>
          <w:szCs w:val="22"/>
        </w:rPr>
        <w:t>Fin de nuestros servicios.</w:t>
      </w:r>
    </w:p>
    <w:p w:rsidR="00AB2502" w:rsidRPr="00AB2502" w:rsidRDefault="00AB2502" w:rsidP="00AB2502">
      <w:pPr>
        <w:widowControl/>
        <w:overflowPunct/>
        <w:adjustRightInd/>
        <w:spacing w:after="120"/>
        <w:jc w:val="both"/>
        <w:rPr>
          <w:rFonts w:ascii="Arial" w:eastAsia="Calibri" w:hAnsi="Arial" w:cs="Arial"/>
          <w:b/>
          <w:bCs/>
          <w:i/>
          <w:iCs/>
          <w:color w:val="1F487C"/>
          <w:spacing w:val="-1"/>
          <w:kern w:val="0"/>
          <w:sz w:val="22"/>
          <w:szCs w:val="22"/>
          <w:u w:val="single"/>
          <w:lang w:val="es-MX" w:eastAsia="en-US"/>
        </w:rPr>
      </w:pPr>
    </w:p>
    <w:p w:rsidR="00C06A52" w:rsidRPr="00D964D4" w:rsidRDefault="00C06A52" w:rsidP="00C06A52">
      <w:pPr>
        <w:widowControl/>
        <w:overflowPunct/>
        <w:adjustRightInd/>
        <w:spacing w:after="120"/>
        <w:jc w:val="both"/>
        <w:rPr>
          <w:rFonts w:ascii="Arial" w:hAnsi="Arial" w:cs="Arial"/>
          <w:kern w:val="0"/>
          <w:sz w:val="22"/>
          <w:szCs w:val="22"/>
          <w:lang w:val="es-MX"/>
        </w:rPr>
      </w:pPr>
      <w:r w:rsidRPr="00D964D4">
        <w:rPr>
          <w:rFonts w:ascii="Arial" w:hAnsi="Arial" w:cs="Arial"/>
          <w:b/>
          <w:bCs/>
          <w:kern w:val="0"/>
          <w:sz w:val="22"/>
          <w:szCs w:val="22"/>
          <w:lang w:val="es-MX"/>
        </w:rPr>
        <w:t>EL PRECIO INCLUYE:</w:t>
      </w:r>
      <w:r w:rsidRPr="00D964D4">
        <w:rPr>
          <w:rFonts w:ascii="Arial" w:hAnsi="Arial" w:cs="Arial"/>
          <w:kern w:val="0"/>
          <w:sz w:val="22"/>
          <w:szCs w:val="22"/>
          <w:lang w:val="es-MX"/>
        </w:rPr>
        <w:t xml:space="preserve">   </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1 Noche a Bordo.</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5 noches de alojamiento en ciudad de México. Habitación Estándar.</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1 noche de alojamiento en Taxco. Habitación Estándar.</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2 noches de alojamiento en Cancún zona centro, hotel BlueStar, habitación Estándar, solo desayunos.</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 xml:space="preserve">2 noches de alojamiento en Cancún zona playa hotel Crown Paradise habitación Estándar, todo incluido. (desayunos, almuerzos, cenas, </w:t>
      </w:r>
      <w:r>
        <w:rPr>
          <w:rFonts w:ascii="Arial" w:hAnsi="Arial" w:cs="Arial"/>
          <w:bCs/>
          <w:kern w:val="0"/>
          <w:sz w:val="22"/>
          <w:szCs w:val="22"/>
          <w:lang w:val="es-MX"/>
        </w:rPr>
        <w:t>merienda</w:t>
      </w:r>
      <w:r w:rsidRPr="00595F67">
        <w:rPr>
          <w:rFonts w:ascii="Arial" w:hAnsi="Arial" w:cs="Arial"/>
          <w:bCs/>
          <w:kern w:val="0"/>
          <w:sz w:val="22"/>
          <w:szCs w:val="22"/>
          <w:lang w:val="es-MX"/>
        </w:rPr>
        <w:t>, bebidas ilimitadas) de acuerdo a políticas del hotel.</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 xml:space="preserve">Traslado aeropuerto – Hotel – Aeropuerto en ciudad de México y Cancún. </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 xml:space="preserve">Traslado hotel zona centro a hotel de playa en Cancún. </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Desayunos buffet en México.</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 xml:space="preserve">Desayuno americano en Taxco y Cancún Hotel BlueStar </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3 almuerzos en México sin bebidas.</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2 almuerzo en Taxco sin bebidas.</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Tour Xcaret Plus con almuerzo.</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t>Gran Peregrinación al Santuario de la Virgen de Guadalupe – visita Tlatelolco – visita Tulpetlac.</w:t>
      </w:r>
    </w:p>
    <w:p w:rsidR="00595F67" w:rsidRPr="00595F67" w:rsidRDefault="00595F67" w:rsidP="00595F67">
      <w:pPr>
        <w:pStyle w:val="Prrafodelista"/>
        <w:numPr>
          <w:ilvl w:val="0"/>
          <w:numId w:val="27"/>
        </w:numPr>
        <w:shd w:val="clear" w:color="auto" w:fill="FFFFFF"/>
        <w:spacing w:after="120"/>
        <w:ind w:left="714" w:hanging="357"/>
        <w:jc w:val="both"/>
        <w:rPr>
          <w:rFonts w:ascii="Arial" w:hAnsi="Arial" w:cs="Arial"/>
          <w:bCs/>
          <w:kern w:val="0"/>
          <w:sz w:val="22"/>
          <w:szCs w:val="22"/>
          <w:lang w:val="es-MX"/>
        </w:rPr>
      </w:pPr>
      <w:r w:rsidRPr="00595F67">
        <w:rPr>
          <w:rFonts w:ascii="Arial" w:hAnsi="Arial" w:cs="Arial"/>
          <w:bCs/>
          <w:kern w:val="0"/>
          <w:sz w:val="22"/>
          <w:szCs w:val="22"/>
          <w:lang w:val="es-MX"/>
        </w:rPr>
        <w:lastRenderedPageBreak/>
        <w:t>Visita las Pirámides de Teotihuacán.</w:t>
      </w:r>
    </w:p>
    <w:p w:rsidR="00595F67" w:rsidRPr="00595F67" w:rsidRDefault="00595F67" w:rsidP="00595F67">
      <w:pPr>
        <w:pStyle w:val="Prrafodelista"/>
        <w:numPr>
          <w:ilvl w:val="0"/>
          <w:numId w:val="28"/>
        </w:numPr>
        <w:shd w:val="clear" w:color="auto" w:fill="FFFFFF"/>
        <w:spacing w:after="120"/>
        <w:jc w:val="both"/>
        <w:rPr>
          <w:rFonts w:ascii="Arial" w:hAnsi="Arial" w:cs="Arial"/>
          <w:bCs/>
          <w:kern w:val="0"/>
          <w:sz w:val="22"/>
          <w:szCs w:val="22"/>
          <w:lang w:val="es-MX"/>
        </w:rPr>
      </w:pPr>
      <w:r w:rsidRPr="00595F67">
        <w:rPr>
          <w:rFonts w:ascii="Arial" w:hAnsi="Arial" w:cs="Arial"/>
          <w:bCs/>
          <w:kern w:val="0"/>
          <w:sz w:val="22"/>
          <w:szCs w:val="22"/>
          <w:lang w:val="es-MX"/>
        </w:rPr>
        <w:t>City tour sin museo por la ciudad de México.</w:t>
      </w:r>
    </w:p>
    <w:p w:rsidR="00595F67" w:rsidRPr="00595F67" w:rsidRDefault="00595F67" w:rsidP="00595F67">
      <w:pPr>
        <w:pStyle w:val="Prrafodelista"/>
        <w:numPr>
          <w:ilvl w:val="0"/>
          <w:numId w:val="28"/>
        </w:numPr>
        <w:shd w:val="clear" w:color="auto" w:fill="FFFFFF"/>
        <w:spacing w:after="120"/>
        <w:jc w:val="both"/>
        <w:rPr>
          <w:rFonts w:ascii="Arial" w:hAnsi="Arial" w:cs="Arial"/>
          <w:bCs/>
          <w:kern w:val="0"/>
          <w:sz w:val="22"/>
          <w:szCs w:val="22"/>
          <w:lang w:val="es-MX"/>
        </w:rPr>
      </w:pPr>
      <w:r w:rsidRPr="00595F67">
        <w:rPr>
          <w:rFonts w:ascii="Arial" w:hAnsi="Arial" w:cs="Arial"/>
          <w:bCs/>
          <w:kern w:val="0"/>
          <w:sz w:val="22"/>
          <w:szCs w:val="22"/>
          <w:lang w:val="es-MX"/>
        </w:rPr>
        <w:t>Tour Cholula, Tonanzintla y Puebla.</w:t>
      </w:r>
    </w:p>
    <w:p w:rsidR="00595F67" w:rsidRPr="00595F67" w:rsidRDefault="00595F67" w:rsidP="00595F67">
      <w:pPr>
        <w:pStyle w:val="Prrafodelista"/>
        <w:numPr>
          <w:ilvl w:val="0"/>
          <w:numId w:val="28"/>
        </w:numPr>
        <w:shd w:val="clear" w:color="auto" w:fill="FFFFFF"/>
        <w:spacing w:after="120"/>
        <w:jc w:val="both"/>
        <w:rPr>
          <w:rFonts w:ascii="Arial" w:hAnsi="Arial" w:cs="Arial"/>
          <w:bCs/>
          <w:kern w:val="0"/>
          <w:sz w:val="22"/>
          <w:szCs w:val="22"/>
          <w:lang w:val="es-MX"/>
        </w:rPr>
      </w:pPr>
      <w:r w:rsidRPr="00595F67">
        <w:rPr>
          <w:rFonts w:ascii="Arial" w:hAnsi="Arial" w:cs="Arial"/>
          <w:bCs/>
          <w:kern w:val="0"/>
          <w:sz w:val="22"/>
          <w:szCs w:val="22"/>
          <w:lang w:val="es-MX"/>
        </w:rPr>
        <w:t>Tour Tlaxcala.</w:t>
      </w:r>
    </w:p>
    <w:p w:rsidR="00595F67" w:rsidRPr="00595F67" w:rsidRDefault="00595F67" w:rsidP="00595F67">
      <w:pPr>
        <w:pStyle w:val="Prrafodelista"/>
        <w:numPr>
          <w:ilvl w:val="0"/>
          <w:numId w:val="28"/>
        </w:numPr>
        <w:shd w:val="clear" w:color="auto" w:fill="FFFFFF"/>
        <w:spacing w:after="120"/>
        <w:jc w:val="both"/>
        <w:rPr>
          <w:rFonts w:ascii="Arial" w:hAnsi="Arial" w:cs="Arial"/>
          <w:bCs/>
          <w:kern w:val="0"/>
          <w:sz w:val="22"/>
          <w:szCs w:val="22"/>
          <w:lang w:val="es-MX"/>
        </w:rPr>
      </w:pPr>
      <w:r w:rsidRPr="00595F67">
        <w:rPr>
          <w:rFonts w:ascii="Arial" w:hAnsi="Arial" w:cs="Arial"/>
          <w:bCs/>
          <w:kern w:val="0"/>
          <w:sz w:val="22"/>
          <w:szCs w:val="22"/>
          <w:lang w:val="es-MX"/>
        </w:rPr>
        <w:t>Tour Cuernavaca y Taxco.</w:t>
      </w:r>
    </w:p>
    <w:p w:rsidR="00595F67" w:rsidRDefault="00595F67" w:rsidP="00595F67">
      <w:pPr>
        <w:pStyle w:val="Prrafodelista"/>
        <w:numPr>
          <w:ilvl w:val="0"/>
          <w:numId w:val="28"/>
        </w:numPr>
        <w:shd w:val="clear" w:color="auto" w:fill="FFFFFF"/>
        <w:spacing w:after="120"/>
        <w:jc w:val="both"/>
        <w:rPr>
          <w:rFonts w:ascii="Arial" w:hAnsi="Arial" w:cs="Arial"/>
          <w:bCs/>
          <w:kern w:val="0"/>
          <w:sz w:val="22"/>
          <w:szCs w:val="22"/>
          <w:lang w:val="es-MX"/>
        </w:rPr>
      </w:pPr>
      <w:r w:rsidRPr="00595F67">
        <w:rPr>
          <w:rFonts w:ascii="Arial" w:hAnsi="Arial" w:cs="Arial"/>
          <w:bCs/>
          <w:kern w:val="0"/>
          <w:sz w:val="22"/>
          <w:szCs w:val="22"/>
          <w:lang w:val="es-MX"/>
        </w:rPr>
        <w:t>Tour grutas de Cacahuamilpa.</w:t>
      </w:r>
    </w:p>
    <w:p w:rsidR="00595F67" w:rsidRPr="00595F67" w:rsidRDefault="00595F67" w:rsidP="00595F67">
      <w:pPr>
        <w:pStyle w:val="Prrafodelista"/>
        <w:numPr>
          <w:ilvl w:val="0"/>
          <w:numId w:val="28"/>
        </w:numPr>
        <w:shd w:val="clear" w:color="auto" w:fill="FFFFFF"/>
        <w:spacing w:after="120"/>
        <w:jc w:val="both"/>
        <w:rPr>
          <w:rFonts w:ascii="Arial" w:hAnsi="Arial" w:cs="Arial"/>
          <w:bCs/>
          <w:kern w:val="0"/>
          <w:sz w:val="22"/>
          <w:szCs w:val="22"/>
          <w:lang w:val="es-MX"/>
        </w:rPr>
      </w:pPr>
      <w:r>
        <w:rPr>
          <w:rFonts w:ascii="Arial" w:hAnsi="Arial" w:cs="Arial"/>
          <w:bCs/>
          <w:kern w:val="0"/>
          <w:sz w:val="22"/>
          <w:szCs w:val="22"/>
          <w:lang w:val="es-MX"/>
        </w:rPr>
        <w:t>Impuestos hoteleros.</w:t>
      </w:r>
    </w:p>
    <w:p w:rsidR="00C06A52" w:rsidRDefault="00C06A52" w:rsidP="00C06A52">
      <w:pPr>
        <w:shd w:val="clear" w:color="auto" w:fill="FFFFFF"/>
        <w:spacing w:after="120"/>
        <w:jc w:val="both"/>
        <w:rPr>
          <w:rFonts w:ascii="Arial" w:hAnsi="Arial" w:cs="Arial"/>
          <w:b/>
          <w:bCs/>
          <w:color w:val="000000"/>
          <w:kern w:val="0"/>
          <w:sz w:val="22"/>
          <w:szCs w:val="22"/>
          <w:lang w:val="es-MX"/>
        </w:rPr>
      </w:pPr>
    </w:p>
    <w:p w:rsidR="00C06A52" w:rsidRPr="00D964D4" w:rsidRDefault="00C06A52" w:rsidP="00C06A52">
      <w:pPr>
        <w:shd w:val="clear" w:color="auto" w:fill="FFFFFF"/>
        <w:spacing w:after="120"/>
        <w:jc w:val="both"/>
        <w:rPr>
          <w:rFonts w:ascii="Arial" w:hAnsi="Arial" w:cs="Arial"/>
          <w:b/>
          <w:bCs/>
          <w:color w:val="000000"/>
          <w:kern w:val="0"/>
          <w:sz w:val="22"/>
          <w:szCs w:val="22"/>
          <w:lang w:val="es-MX"/>
        </w:rPr>
      </w:pPr>
      <w:r w:rsidRPr="00D964D4">
        <w:rPr>
          <w:rFonts w:ascii="Arial" w:hAnsi="Arial" w:cs="Arial"/>
          <w:b/>
          <w:bCs/>
          <w:color w:val="000000"/>
          <w:kern w:val="0"/>
          <w:sz w:val="22"/>
          <w:szCs w:val="22"/>
          <w:lang w:val="es-MX"/>
        </w:rPr>
        <w:t>EL PRECIO NO INCUYE:</w:t>
      </w:r>
    </w:p>
    <w:p w:rsidR="00C06A52" w:rsidRPr="003E4A8D" w:rsidRDefault="00C06A52" w:rsidP="00C06A52">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Pr>
          <w:rFonts w:ascii="Arial" w:hAnsi="Arial" w:cs="Arial"/>
          <w:bCs/>
          <w:color w:val="000000"/>
          <w:kern w:val="0"/>
          <w:sz w:val="22"/>
          <w:szCs w:val="22"/>
          <w:lang w:val="es-MX"/>
        </w:rPr>
        <w:t>Boleto a</w:t>
      </w:r>
      <w:r w:rsidRPr="003E4A8D">
        <w:rPr>
          <w:rFonts w:ascii="Arial" w:hAnsi="Arial" w:cs="Arial"/>
          <w:bCs/>
          <w:color w:val="000000"/>
          <w:kern w:val="0"/>
          <w:sz w:val="22"/>
          <w:szCs w:val="22"/>
          <w:lang w:val="es-MX"/>
        </w:rPr>
        <w:t xml:space="preserve">éreo ni Impuestos </w:t>
      </w:r>
      <w:r>
        <w:rPr>
          <w:rFonts w:ascii="Arial" w:hAnsi="Arial" w:cs="Arial"/>
          <w:bCs/>
          <w:color w:val="000000"/>
          <w:kern w:val="0"/>
          <w:sz w:val="22"/>
          <w:szCs w:val="22"/>
          <w:lang w:val="es-MX"/>
        </w:rPr>
        <w:t>del boleto</w:t>
      </w:r>
      <w:r w:rsidR="00DC7B7B">
        <w:rPr>
          <w:rFonts w:ascii="Arial" w:hAnsi="Arial" w:cs="Arial"/>
          <w:bCs/>
          <w:color w:val="000000"/>
          <w:kern w:val="0"/>
          <w:sz w:val="22"/>
          <w:szCs w:val="22"/>
          <w:lang w:val="es-MX"/>
        </w:rPr>
        <w:t xml:space="preserve">. </w:t>
      </w:r>
      <w:r w:rsidR="00DC7B7B" w:rsidRPr="00031ED3">
        <w:rPr>
          <w:rFonts w:ascii="Arial" w:hAnsi="Arial" w:cs="Arial"/>
          <w:kern w:val="0"/>
          <w:sz w:val="22"/>
          <w:szCs w:val="22"/>
          <w:lang w:val="es-MX"/>
        </w:rPr>
        <w:t>Entorno Cit &amp; Travel</w:t>
      </w:r>
      <w:r w:rsidR="00DC7B7B">
        <w:rPr>
          <w:rFonts w:ascii="Arial" w:hAnsi="Arial" w:cs="Arial"/>
          <w:kern w:val="0"/>
          <w:sz w:val="22"/>
          <w:szCs w:val="22"/>
          <w:lang w:val="es-MX"/>
        </w:rPr>
        <w:t xml:space="preserve"> cuenta con tarifas negociadas.</w:t>
      </w:r>
    </w:p>
    <w:p w:rsidR="00C06A52" w:rsidRPr="003E4A8D" w:rsidRDefault="00C06A52" w:rsidP="00C06A52">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sidRPr="003E4A8D">
        <w:rPr>
          <w:rFonts w:ascii="Arial" w:hAnsi="Arial" w:cs="Arial"/>
          <w:bCs/>
          <w:color w:val="000000"/>
          <w:kern w:val="0"/>
          <w:sz w:val="22"/>
          <w:szCs w:val="22"/>
          <w:lang w:val="es-MX"/>
        </w:rPr>
        <w:t>Gastos no especificados en el itinerario</w:t>
      </w:r>
    </w:p>
    <w:p w:rsidR="00DC7B7B" w:rsidRPr="00DC7B7B" w:rsidRDefault="00DC7B7B" w:rsidP="00DC7B7B">
      <w:pPr>
        <w:pStyle w:val="Prrafodelista"/>
        <w:numPr>
          <w:ilvl w:val="0"/>
          <w:numId w:val="29"/>
        </w:numPr>
        <w:rPr>
          <w:rFonts w:ascii="Arial" w:hAnsi="Arial" w:cs="Arial"/>
          <w:bCs/>
          <w:color w:val="000000"/>
          <w:kern w:val="0"/>
          <w:sz w:val="22"/>
          <w:szCs w:val="22"/>
          <w:lang w:val="es-MX"/>
        </w:rPr>
      </w:pPr>
      <w:r w:rsidRPr="00DC7B7B">
        <w:rPr>
          <w:rFonts w:ascii="Arial" w:hAnsi="Arial" w:cs="Arial"/>
          <w:bCs/>
          <w:color w:val="000000"/>
          <w:kern w:val="0"/>
          <w:sz w:val="22"/>
          <w:szCs w:val="22"/>
          <w:lang w:val="es-MX"/>
        </w:rPr>
        <w:t>Suplementos de temporada alta, fórmula uno, Fines de semana especiales, Semana Santa, Ferias y Convenciones, etc.</w:t>
      </w:r>
    </w:p>
    <w:p w:rsidR="00C06A52" w:rsidRDefault="00C06A52" w:rsidP="00CD0DF8">
      <w:pPr>
        <w:widowControl/>
        <w:overflowPunct/>
        <w:adjustRightInd/>
        <w:jc w:val="both"/>
        <w:rPr>
          <w:rFonts w:ascii="Arial" w:eastAsia="Calibri" w:hAnsi="Arial" w:cs="Arial"/>
          <w:b/>
          <w:bCs/>
          <w:i/>
          <w:iCs/>
          <w:color w:val="1F487C"/>
          <w:spacing w:val="-1"/>
          <w:kern w:val="0"/>
          <w:sz w:val="22"/>
          <w:szCs w:val="22"/>
          <w:u w:val="single"/>
          <w:lang w:val="es-MX" w:eastAsia="en-US"/>
        </w:rPr>
      </w:pPr>
    </w:p>
    <w:p w:rsidR="00C06A52" w:rsidRDefault="00C06A52" w:rsidP="00CD0DF8">
      <w:pPr>
        <w:widowControl/>
        <w:overflowPunct/>
        <w:adjustRightInd/>
        <w:jc w:val="both"/>
        <w:rPr>
          <w:rFonts w:ascii="Arial" w:eastAsia="Calibri" w:hAnsi="Arial" w:cs="Arial"/>
          <w:b/>
          <w:bCs/>
          <w:i/>
          <w:iCs/>
          <w:color w:val="1F487C"/>
          <w:spacing w:val="-1"/>
          <w:kern w:val="0"/>
          <w:sz w:val="22"/>
          <w:szCs w:val="22"/>
          <w:u w:val="single"/>
          <w:lang w:val="es-MX" w:eastAsia="en-US"/>
        </w:rPr>
      </w:pPr>
    </w:p>
    <w:p w:rsidR="00CD0DF8" w:rsidRPr="00D964D4" w:rsidRDefault="00CD0DF8" w:rsidP="00CD0DF8">
      <w:pPr>
        <w:widowControl/>
        <w:overflowPunct/>
        <w:adjustRightInd/>
        <w:jc w:val="both"/>
        <w:rPr>
          <w:rFonts w:ascii="Arial" w:eastAsia="Calibri" w:hAnsi="Arial" w:cs="Arial"/>
          <w:b/>
          <w:bCs/>
          <w:i/>
          <w:iCs/>
          <w:color w:val="1F487C"/>
          <w:spacing w:val="-1"/>
          <w:kern w:val="0"/>
          <w:sz w:val="22"/>
          <w:szCs w:val="22"/>
          <w:lang w:val="es-MX" w:eastAsia="en-US"/>
        </w:rPr>
      </w:pPr>
      <w:r w:rsidRPr="00D964D4">
        <w:rPr>
          <w:rFonts w:ascii="Arial" w:eastAsia="Calibri" w:hAnsi="Arial" w:cs="Arial"/>
          <w:b/>
          <w:bCs/>
          <w:i/>
          <w:iCs/>
          <w:color w:val="1F487C"/>
          <w:spacing w:val="-1"/>
          <w:kern w:val="0"/>
          <w:sz w:val="22"/>
          <w:szCs w:val="22"/>
          <w:u w:val="single"/>
          <w:lang w:val="es-MX" w:eastAsia="en-US"/>
        </w:rPr>
        <w:t xml:space="preserve">PRECIOS </w:t>
      </w:r>
      <w:r w:rsidR="003E4A8D">
        <w:rPr>
          <w:rFonts w:ascii="Arial" w:eastAsia="Calibri" w:hAnsi="Arial" w:cs="Arial"/>
          <w:b/>
          <w:bCs/>
          <w:i/>
          <w:iCs/>
          <w:color w:val="1F487C"/>
          <w:spacing w:val="-1"/>
          <w:kern w:val="0"/>
          <w:sz w:val="22"/>
          <w:szCs w:val="22"/>
          <w:u w:val="single"/>
          <w:lang w:val="es-MX" w:eastAsia="en-US"/>
        </w:rPr>
        <w:t xml:space="preserve">NETOS </w:t>
      </w:r>
      <w:r w:rsidRPr="00D964D4">
        <w:rPr>
          <w:rFonts w:ascii="Arial" w:eastAsia="Calibri" w:hAnsi="Arial" w:cs="Arial"/>
          <w:b/>
          <w:bCs/>
          <w:i/>
          <w:iCs/>
          <w:color w:val="1F487C"/>
          <w:spacing w:val="-1"/>
          <w:kern w:val="0"/>
          <w:sz w:val="22"/>
          <w:szCs w:val="22"/>
          <w:u w:val="single"/>
          <w:lang w:val="es-MX" w:eastAsia="en-US"/>
        </w:rPr>
        <w:t xml:space="preserve">EN </w:t>
      </w:r>
      <w:r w:rsidR="00DC7B7B">
        <w:rPr>
          <w:rFonts w:ascii="Arial" w:eastAsia="Calibri" w:hAnsi="Arial" w:cs="Arial"/>
          <w:b/>
          <w:bCs/>
          <w:i/>
          <w:iCs/>
          <w:color w:val="1F487C"/>
          <w:spacing w:val="-1"/>
          <w:kern w:val="0"/>
          <w:sz w:val="22"/>
          <w:szCs w:val="22"/>
          <w:u w:val="single"/>
          <w:lang w:val="es-MX" w:eastAsia="en-US"/>
        </w:rPr>
        <w:t>PESOS</w:t>
      </w:r>
      <w:r w:rsidR="003E4A8D">
        <w:rPr>
          <w:rFonts w:ascii="Arial" w:eastAsia="Calibri" w:hAnsi="Arial" w:cs="Arial"/>
          <w:b/>
          <w:bCs/>
          <w:i/>
          <w:iCs/>
          <w:color w:val="1F487C"/>
          <w:spacing w:val="-1"/>
          <w:kern w:val="0"/>
          <w:sz w:val="22"/>
          <w:szCs w:val="22"/>
          <w:u w:val="single"/>
          <w:lang w:val="es-MX" w:eastAsia="en-US"/>
        </w:rPr>
        <w:t xml:space="preserve"> </w:t>
      </w:r>
      <w:r w:rsidR="00DC7B7B">
        <w:rPr>
          <w:rFonts w:ascii="Arial" w:eastAsia="Calibri" w:hAnsi="Arial" w:cs="Arial"/>
          <w:b/>
          <w:bCs/>
          <w:i/>
          <w:iCs/>
          <w:color w:val="1F487C"/>
          <w:spacing w:val="-1"/>
          <w:kern w:val="0"/>
          <w:sz w:val="22"/>
          <w:szCs w:val="22"/>
          <w:u w:val="single"/>
          <w:lang w:val="es-MX" w:eastAsia="en-US"/>
        </w:rPr>
        <w:t>MEXICANOS</w:t>
      </w:r>
      <w:r w:rsidR="003E4A8D">
        <w:rPr>
          <w:rFonts w:ascii="Arial" w:eastAsia="Calibri" w:hAnsi="Arial" w:cs="Arial"/>
          <w:b/>
          <w:bCs/>
          <w:i/>
          <w:iCs/>
          <w:color w:val="1F487C"/>
          <w:spacing w:val="-1"/>
          <w:kern w:val="0"/>
          <w:sz w:val="22"/>
          <w:szCs w:val="22"/>
          <w:u w:val="single"/>
          <w:lang w:val="es-MX" w:eastAsia="en-US"/>
        </w:rPr>
        <w:t xml:space="preserve"> </w:t>
      </w:r>
      <w:r w:rsidR="00ED281B" w:rsidRPr="00D964D4">
        <w:rPr>
          <w:rFonts w:ascii="Arial" w:eastAsia="Calibri" w:hAnsi="Arial" w:cs="Arial"/>
          <w:b/>
          <w:bCs/>
          <w:i/>
          <w:iCs/>
          <w:color w:val="1F487C"/>
          <w:spacing w:val="-1"/>
          <w:kern w:val="0"/>
          <w:sz w:val="22"/>
          <w:szCs w:val="22"/>
          <w:u w:val="single"/>
          <w:lang w:val="es-MX" w:eastAsia="en-US"/>
        </w:rPr>
        <w:t>POR PERSONA</w:t>
      </w:r>
      <w:r w:rsidR="00ED281B">
        <w:rPr>
          <w:rFonts w:ascii="Arial" w:eastAsia="Calibri" w:hAnsi="Arial" w:cs="Arial"/>
          <w:b/>
          <w:bCs/>
          <w:i/>
          <w:iCs/>
          <w:color w:val="1F487C"/>
          <w:spacing w:val="-1"/>
          <w:kern w:val="0"/>
          <w:sz w:val="22"/>
          <w:szCs w:val="22"/>
          <w:u w:val="single"/>
          <w:lang w:val="es-MX" w:eastAsia="en-US"/>
        </w:rPr>
        <w:t xml:space="preserve"> </w:t>
      </w:r>
      <w:r w:rsidR="003E4A8D">
        <w:rPr>
          <w:rFonts w:ascii="Arial" w:eastAsia="Calibri" w:hAnsi="Arial" w:cs="Arial"/>
          <w:b/>
          <w:bCs/>
          <w:i/>
          <w:iCs/>
          <w:color w:val="1F487C"/>
          <w:spacing w:val="-1"/>
          <w:kern w:val="0"/>
          <w:sz w:val="22"/>
          <w:szCs w:val="22"/>
          <w:u w:val="single"/>
          <w:lang w:val="es-MX" w:eastAsia="en-US"/>
        </w:rPr>
        <w:t>– PORCIÓN TERRESTRE</w:t>
      </w:r>
      <w:r w:rsidRPr="00D964D4">
        <w:rPr>
          <w:rFonts w:ascii="Arial" w:eastAsia="Calibri" w:hAnsi="Arial" w:cs="Arial"/>
          <w:b/>
          <w:bCs/>
          <w:i/>
          <w:iCs/>
          <w:color w:val="1F487C"/>
          <w:spacing w:val="-1"/>
          <w:kern w:val="0"/>
          <w:sz w:val="22"/>
          <w:szCs w:val="22"/>
          <w:u w:val="single"/>
          <w:lang w:val="es-MX" w:eastAsia="en-US"/>
        </w:rPr>
        <w:t xml:space="preserve"> </w:t>
      </w:r>
    </w:p>
    <w:p w:rsidR="00CD0DF8" w:rsidRPr="00D964D4" w:rsidRDefault="00CD0DF8" w:rsidP="00CD0DF8">
      <w:pPr>
        <w:widowControl/>
        <w:overflowPunct/>
        <w:adjustRightInd/>
        <w:jc w:val="both"/>
        <w:rPr>
          <w:rFonts w:ascii="Arial" w:hAnsi="Arial" w:cs="Arial"/>
          <w:bCs/>
          <w:kern w:val="0"/>
          <w:sz w:val="22"/>
          <w:szCs w:val="22"/>
          <w:lang w:val="es-MX"/>
        </w:rPr>
      </w:pPr>
    </w:p>
    <w:tbl>
      <w:tblPr>
        <w:tblStyle w:val="Tablaconcuadrcula"/>
        <w:tblW w:w="10900"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238"/>
        <w:gridCol w:w="2410"/>
        <w:gridCol w:w="1701"/>
        <w:gridCol w:w="1275"/>
        <w:gridCol w:w="1276"/>
      </w:tblGrid>
      <w:tr w:rsidR="00DC7B7B" w:rsidTr="009318F0">
        <w:trPr>
          <w:trHeight w:val="836"/>
          <w:jc w:val="center"/>
        </w:trPr>
        <w:tc>
          <w:tcPr>
            <w:tcW w:w="4238" w:type="dxa"/>
            <w:shd w:val="clear" w:color="auto" w:fill="9CC2E5" w:themeFill="accent1" w:themeFillTint="99"/>
            <w:vAlign w:val="center"/>
          </w:tcPr>
          <w:p w:rsidR="00DC7B7B" w:rsidRDefault="00DC7B7B"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HOTELES SELECCIONADOS</w:t>
            </w:r>
          </w:p>
        </w:tc>
        <w:tc>
          <w:tcPr>
            <w:tcW w:w="2410" w:type="dxa"/>
            <w:shd w:val="clear" w:color="auto" w:fill="9CC2E5" w:themeFill="accent1" w:themeFillTint="99"/>
            <w:vAlign w:val="center"/>
          </w:tcPr>
          <w:p w:rsidR="00DC7B7B" w:rsidRDefault="00DC7B7B"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VIGENCIA</w:t>
            </w:r>
          </w:p>
        </w:tc>
        <w:tc>
          <w:tcPr>
            <w:tcW w:w="1701" w:type="dxa"/>
            <w:shd w:val="clear" w:color="auto" w:fill="9CC2E5" w:themeFill="accent1" w:themeFillTint="99"/>
            <w:vAlign w:val="center"/>
          </w:tcPr>
          <w:p w:rsidR="00DC7B7B" w:rsidRDefault="00DC7B7B" w:rsidP="00C06A52">
            <w:pPr>
              <w:spacing w:after="120"/>
              <w:jc w:val="center"/>
              <w:rPr>
                <w:rFonts w:ascii="Arial" w:hAnsi="Arial" w:cs="Arial"/>
                <w:b/>
                <w:bCs/>
                <w:kern w:val="0"/>
                <w:sz w:val="22"/>
                <w:szCs w:val="22"/>
                <w:lang w:val="es-MX"/>
              </w:rPr>
            </w:pPr>
            <w:r>
              <w:rPr>
                <w:rFonts w:ascii="Arial" w:hAnsi="Arial" w:cs="Arial"/>
                <w:b/>
                <w:bCs/>
                <w:kern w:val="0"/>
                <w:sz w:val="22"/>
                <w:szCs w:val="22"/>
                <w:lang w:val="es-MX"/>
              </w:rPr>
              <w:t>SENCILLA</w:t>
            </w:r>
          </w:p>
        </w:tc>
        <w:tc>
          <w:tcPr>
            <w:tcW w:w="1275" w:type="dxa"/>
            <w:shd w:val="clear" w:color="auto" w:fill="9CC2E5" w:themeFill="accent1" w:themeFillTint="99"/>
            <w:vAlign w:val="center"/>
          </w:tcPr>
          <w:p w:rsidR="00DC7B7B" w:rsidRDefault="00DC7B7B" w:rsidP="00C06A52">
            <w:pPr>
              <w:spacing w:after="120"/>
              <w:jc w:val="center"/>
              <w:rPr>
                <w:rFonts w:ascii="Arial" w:hAnsi="Arial" w:cs="Arial"/>
                <w:b/>
                <w:bCs/>
                <w:kern w:val="0"/>
                <w:sz w:val="22"/>
                <w:szCs w:val="22"/>
                <w:lang w:val="es-MX"/>
              </w:rPr>
            </w:pPr>
            <w:r>
              <w:rPr>
                <w:rFonts w:ascii="Arial" w:hAnsi="Arial" w:cs="Arial"/>
                <w:b/>
                <w:bCs/>
                <w:kern w:val="0"/>
                <w:sz w:val="22"/>
                <w:szCs w:val="22"/>
                <w:lang w:val="es-MX"/>
              </w:rPr>
              <w:t>DOBLE</w:t>
            </w:r>
          </w:p>
        </w:tc>
        <w:tc>
          <w:tcPr>
            <w:tcW w:w="1276" w:type="dxa"/>
            <w:shd w:val="clear" w:color="auto" w:fill="9CC2E5" w:themeFill="accent1" w:themeFillTint="99"/>
            <w:vAlign w:val="center"/>
          </w:tcPr>
          <w:p w:rsidR="00DC7B7B" w:rsidRDefault="00DC7B7B" w:rsidP="00DC7B7B">
            <w:pPr>
              <w:spacing w:after="120"/>
              <w:jc w:val="center"/>
              <w:rPr>
                <w:rFonts w:ascii="Arial" w:hAnsi="Arial" w:cs="Arial"/>
                <w:b/>
                <w:bCs/>
                <w:kern w:val="0"/>
                <w:sz w:val="22"/>
                <w:szCs w:val="22"/>
                <w:lang w:val="es-MX"/>
              </w:rPr>
            </w:pPr>
            <w:r>
              <w:rPr>
                <w:rFonts w:ascii="Arial" w:hAnsi="Arial" w:cs="Arial"/>
                <w:b/>
                <w:bCs/>
                <w:kern w:val="0"/>
                <w:sz w:val="22"/>
                <w:szCs w:val="22"/>
                <w:lang w:val="es-MX"/>
              </w:rPr>
              <w:t>TRIPLE</w:t>
            </w:r>
          </w:p>
        </w:tc>
      </w:tr>
      <w:tr w:rsidR="00DC7B7B" w:rsidTr="009318F0">
        <w:trPr>
          <w:trHeight w:val="1838"/>
          <w:jc w:val="center"/>
        </w:trPr>
        <w:tc>
          <w:tcPr>
            <w:tcW w:w="4238" w:type="dxa"/>
            <w:vMerge w:val="restart"/>
            <w:shd w:val="clear" w:color="auto" w:fill="DEEAF6" w:themeFill="accent1" w:themeFillTint="33"/>
            <w:vAlign w:val="center"/>
          </w:tcPr>
          <w:p w:rsidR="009318F0"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 xml:space="preserve">MÉXICO                                      COURTYARD                  </w:t>
            </w:r>
          </w:p>
          <w:p w:rsidR="00DC7B7B" w:rsidRP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DESAYUNO BUFFET</w:t>
            </w:r>
          </w:p>
          <w:p w:rsidR="00DC7B7B" w:rsidRPr="00DC7B7B" w:rsidRDefault="00DC7B7B" w:rsidP="00DC7B7B">
            <w:pPr>
              <w:jc w:val="center"/>
              <w:rPr>
                <w:rFonts w:ascii="Arial" w:hAnsi="Arial" w:cs="Arial"/>
                <w:b/>
                <w:bCs/>
                <w:kern w:val="0"/>
                <w:sz w:val="22"/>
                <w:szCs w:val="22"/>
                <w:lang w:val="es-MX"/>
              </w:rPr>
            </w:pPr>
          </w:p>
          <w:p w:rsidR="00DC7B7B" w:rsidRP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TAXCO</w:t>
            </w:r>
          </w:p>
          <w:p w:rsidR="00DC7B7B" w:rsidRP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MONTETAXCO</w:t>
            </w:r>
          </w:p>
          <w:p w:rsidR="00DC7B7B" w:rsidRP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DESAYUNO AMERICANO</w:t>
            </w:r>
          </w:p>
          <w:p w:rsidR="00DC7B7B" w:rsidRPr="00DC7B7B" w:rsidRDefault="00DC7B7B" w:rsidP="00DC7B7B">
            <w:pPr>
              <w:jc w:val="center"/>
              <w:rPr>
                <w:rFonts w:ascii="Arial" w:hAnsi="Arial" w:cs="Arial"/>
                <w:b/>
                <w:bCs/>
                <w:kern w:val="0"/>
                <w:sz w:val="22"/>
                <w:szCs w:val="22"/>
                <w:lang w:val="es-MX"/>
              </w:rPr>
            </w:pPr>
          </w:p>
          <w:p w:rsidR="00DC7B7B" w:rsidRP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 xml:space="preserve">CANCÚN                    </w:t>
            </w:r>
          </w:p>
          <w:p w:rsidR="00DC7B7B" w:rsidRP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 xml:space="preserve">BLUE STAR </w:t>
            </w:r>
          </w:p>
          <w:p w:rsidR="00DC7B7B" w:rsidRP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 xml:space="preserve"> HOTEL ZONA CENTRO</w:t>
            </w:r>
          </w:p>
          <w:p w:rsidR="00DC7B7B" w:rsidRP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 xml:space="preserve">   DESAYUNO CONTINENTAL</w:t>
            </w:r>
          </w:p>
          <w:p w:rsidR="00DC7B7B" w:rsidRPr="00DC7B7B" w:rsidRDefault="00DC7B7B" w:rsidP="00DC7B7B">
            <w:pPr>
              <w:jc w:val="center"/>
              <w:rPr>
                <w:rFonts w:ascii="Arial" w:hAnsi="Arial" w:cs="Arial"/>
                <w:b/>
                <w:bCs/>
                <w:kern w:val="0"/>
                <w:sz w:val="22"/>
                <w:szCs w:val="22"/>
                <w:lang w:val="es-MX"/>
              </w:rPr>
            </w:pPr>
          </w:p>
          <w:p w:rsidR="00DC7B7B" w:rsidRP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GRAND OASIS CANCÚN</w:t>
            </w:r>
          </w:p>
          <w:p w:rsidR="00DC7B7B" w:rsidRP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 xml:space="preserve"> HOTEL ZONA PLAYA</w:t>
            </w:r>
          </w:p>
          <w:p w:rsidR="00DC7B7B" w:rsidRP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 xml:space="preserve">   TODO INCLUIDO </w:t>
            </w:r>
          </w:p>
          <w:p w:rsidR="00DC7B7B" w:rsidRDefault="00DC7B7B" w:rsidP="00DC7B7B">
            <w:pPr>
              <w:jc w:val="center"/>
              <w:rPr>
                <w:rFonts w:ascii="Arial" w:hAnsi="Arial" w:cs="Arial"/>
                <w:b/>
                <w:bCs/>
                <w:kern w:val="0"/>
                <w:sz w:val="22"/>
                <w:szCs w:val="22"/>
                <w:lang w:val="es-MX"/>
              </w:rPr>
            </w:pPr>
            <w:r w:rsidRPr="00DC7B7B">
              <w:rPr>
                <w:rFonts w:ascii="Arial" w:hAnsi="Arial" w:cs="Arial"/>
                <w:b/>
                <w:bCs/>
                <w:kern w:val="0"/>
                <w:sz w:val="22"/>
                <w:szCs w:val="22"/>
                <w:lang w:val="es-MX"/>
              </w:rPr>
              <w:t>SOLO ADULTOS</w:t>
            </w:r>
          </w:p>
        </w:tc>
        <w:tc>
          <w:tcPr>
            <w:tcW w:w="2410" w:type="dxa"/>
            <w:shd w:val="clear" w:color="auto" w:fill="DEEAF6" w:themeFill="accent1" w:themeFillTint="33"/>
            <w:vAlign w:val="center"/>
          </w:tcPr>
          <w:p w:rsidR="00DC7B7B" w:rsidRDefault="00DC7B7B" w:rsidP="00C06A52">
            <w:pPr>
              <w:widowControl/>
              <w:overflowPunct/>
              <w:adjustRightInd/>
              <w:spacing w:after="120"/>
              <w:jc w:val="center"/>
              <w:rPr>
                <w:rFonts w:ascii="Arial" w:hAnsi="Arial" w:cs="Arial"/>
                <w:b/>
                <w:bCs/>
                <w:kern w:val="0"/>
                <w:sz w:val="22"/>
                <w:szCs w:val="22"/>
                <w:lang w:val="es-MX"/>
              </w:rPr>
            </w:pPr>
            <w:r w:rsidRPr="00DC7B7B">
              <w:rPr>
                <w:rFonts w:ascii="Arial" w:hAnsi="Arial" w:cs="Arial"/>
                <w:b/>
                <w:bCs/>
                <w:kern w:val="0"/>
                <w:sz w:val="22"/>
                <w:szCs w:val="22"/>
                <w:lang w:val="es-MX"/>
              </w:rPr>
              <w:t>JULIO 22 AL 31</w:t>
            </w:r>
          </w:p>
        </w:tc>
        <w:tc>
          <w:tcPr>
            <w:tcW w:w="1701" w:type="dxa"/>
            <w:shd w:val="clear" w:color="auto" w:fill="DEEAF6" w:themeFill="accent1" w:themeFillTint="33"/>
            <w:vAlign w:val="center"/>
          </w:tcPr>
          <w:p w:rsidR="00DC7B7B" w:rsidRDefault="00DC7B7B" w:rsidP="00C06A52">
            <w:pPr>
              <w:widowControl/>
              <w:overflowPunct/>
              <w:adjustRightInd/>
              <w:spacing w:after="120"/>
              <w:jc w:val="center"/>
              <w:rPr>
                <w:rFonts w:ascii="Arial" w:hAnsi="Arial" w:cs="Arial"/>
                <w:b/>
                <w:bCs/>
                <w:kern w:val="0"/>
                <w:sz w:val="22"/>
                <w:szCs w:val="22"/>
                <w:lang w:val="es-MX"/>
              </w:rPr>
            </w:pPr>
            <w:r w:rsidRPr="00DC7B7B">
              <w:rPr>
                <w:rFonts w:ascii="Arial" w:hAnsi="Arial" w:cs="Arial"/>
                <w:b/>
                <w:bCs/>
                <w:kern w:val="0"/>
                <w:sz w:val="22"/>
                <w:szCs w:val="22"/>
                <w:lang w:val="es-MX"/>
              </w:rPr>
              <w:t>33,879</w:t>
            </w:r>
          </w:p>
        </w:tc>
        <w:tc>
          <w:tcPr>
            <w:tcW w:w="1275" w:type="dxa"/>
            <w:shd w:val="clear" w:color="auto" w:fill="DEEAF6" w:themeFill="accent1" w:themeFillTint="33"/>
            <w:vAlign w:val="center"/>
          </w:tcPr>
          <w:p w:rsidR="00DC7B7B" w:rsidRDefault="009318F0" w:rsidP="00C06A52">
            <w:pPr>
              <w:widowControl/>
              <w:overflowPunct/>
              <w:adjustRightInd/>
              <w:spacing w:after="120"/>
              <w:jc w:val="center"/>
              <w:rPr>
                <w:rFonts w:ascii="Arial" w:hAnsi="Arial" w:cs="Arial"/>
                <w:b/>
                <w:bCs/>
                <w:kern w:val="0"/>
                <w:sz w:val="22"/>
                <w:szCs w:val="22"/>
                <w:lang w:val="es-MX"/>
              </w:rPr>
            </w:pPr>
            <w:r w:rsidRPr="009318F0">
              <w:rPr>
                <w:rFonts w:ascii="Arial" w:hAnsi="Arial" w:cs="Arial"/>
                <w:b/>
                <w:bCs/>
                <w:kern w:val="0"/>
                <w:sz w:val="22"/>
                <w:szCs w:val="22"/>
                <w:lang w:val="es-MX"/>
              </w:rPr>
              <w:t>24,689</w:t>
            </w:r>
          </w:p>
        </w:tc>
        <w:tc>
          <w:tcPr>
            <w:tcW w:w="1276" w:type="dxa"/>
            <w:shd w:val="clear" w:color="auto" w:fill="DEEAF6" w:themeFill="accent1" w:themeFillTint="33"/>
            <w:vAlign w:val="center"/>
          </w:tcPr>
          <w:p w:rsidR="00DC7B7B" w:rsidRDefault="009318F0" w:rsidP="00C06A52">
            <w:pPr>
              <w:widowControl/>
              <w:overflowPunct/>
              <w:adjustRightInd/>
              <w:spacing w:after="120"/>
              <w:jc w:val="center"/>
              <w:rPr>
                <w:rFonts w:ascii="Arial" w:hAnsi="Arial" w:cs="Arial"/>
                <w:b/>
                <w:bCs/>
                <w:kern w:val="0"/>
                <w:sz w:val="22"/>
                <w:szCs w:val="22"/>
                <w:lang w:val="es-MX"/>
              </w:rPr>
            </w:pPr>
            <w:r w:rsidRPr="009318F0">
              <w:rPr>
                <w:rFonts w:ascii="Arial" w:hAnsi="Arial" w:cs="Arial"/>
                <w:b/>
                <w:bCs/>
                <w:kern w:val="0"/>
                <w:sz w:val="22"/>
                <w:szCs w:val="22"/>
                <w:lang w:val="es-MX"/>
              </w:rPr>
              <w:t>23,632</w:t>
            </w:r>
          </w:p>
        </w:tc>
      </w:tr>
      <w:tr w:rsidR="00DC7B7B" w:rsidTr="009318F0">
        <w:trPr>
          <w:trHeight w:val="1241"/>
          <w:jc w:val="center"/>
        </w:trPr>
        <w:tc>
          <w:tcPr>
            <w:tcW w:w="4238" w:type="dxa"/>
            <w:vMerge/>
            <w:shd w:val="clear" w:color="auto" w:fill="BDD6EE" w:themeFill="accent1" w:themeFillTint="66"/>
            <w:vAlign w:val="center"/>
          </w:tcPr>
          <w:p w:rsidR="00DC7B7B" w:rsidRDefault="00DC7B7B" w:rsidP="00C06A52">
            <w:pPr>
              <w:widowControl/>
              <w:overflowPunct/>
              <w:adjustRightInd/>
              <w:jc w:val="center"/>
              <w:rPr>
                <w:rFonts w:ascii="Arial" w:hAnsi="Arial" w:cs="Arial"/>
                <w:b/>
                <w:bCs/>
                <w:kern w:val="0"/>
                <w:sz w:val="22"/>
                <w:szCs w:val="22"/>
                <w:lang w:val="es-MX"/>
              </w:rPr>
            </w:pPr>
          </w:p>
        </w:tc>
        <w:tc>
          <w:tcPr>
            <w:tcW w:w="2410" w:type="dxa"/>
            <w:shd w:val="clear" w:color="auto" w:fill="BDD6EE" w:themeFill="accent1" w:themeFillTint="66"/>
            <w:vAlign w:val="center"/>
          </w:tcPr>
          <w:p w:rsidR="00DC7B7B" w:rsidRPr="00DC7B7B" w:rsidRDefault="00DC7B7B" w:rsidP="00DC7B7B">
            <w:pPr>
              <w:widowControl/>
              <w:overflowPunct/>
              <w:adjustRightInd/>
              <w:spacing w:after="120"/>
              <w:jc w:val="center"/>
              <w:rPr>
                <w:rFonts w:ascii="Arial" w:hAnsi="Arial" w:cs="Arial"/>
                <w:b/>
                <w:bCs/>
                <w:kern w:val="0"/>
                <w:sz w:val="22"/>
                <w:szCs w:val="22"/>
                <w:lang w:val="es-MX"/>
              </w:rPr>
            </w:pPr>
            <w:r w:rsidRPr="00DC7B7B">
              <w:rPr>
                <w:rFonts w:ascii="Arial" w:hAnsi="Arial" w:cs="Arial"/>
                <w:b/>
                <w:bCs/>
                <w:kern w:val="0"/>
                <w:sz w:val="22"/>
                <w:szCs w:val="22"/>
                <w:lang w:val="es-MX"/>
              </w:rPr>
              <w:t>SEP 21 A OCT 01</w:t>
            </w:r>
          </w:p>
          <w:p w:rsidR="00DC7B7B" w:rsidRDefault="00DC7B7B" w:rsidP="009318F0">
            <w:pPr>
              <w:widowControl/>
              <w:overflowPunct/>
              <w:adjustRightInd/>
              <w:spacing w:after="120"/>
              <w:jc w:val="center"/>
              <w:rPr>
                <w:rFonts w:ascii="Arial" w:hAnsi="Arial" w:cs="Arial"/>
                <w:b/>
                <w:bCs/>
                <w:kern w:val="0"/>
                <w:sz w:val="22"/>
                <w:szCs w:val="22"/>
                <w:lang w:val="es-MX"/>
              </w:rPr>
            </w:pPr>
            <w:r w:rsidRPr="00DC7B7B">
              <w:rPr>
                <w:rFonts w:ascii="Arial" w:hAnsi="Arial" w:cs="Arial"/>
                <w:b/>
                <w:bCs/>
                <w:kern w:val="0"/>
                <w:sz w:val="22"/>
                <w:szCs w:val="22"/>
                <w:lang w:val="es-MX"/>
              </w:rPr>
              <w:t>DIC 10 A</w:t>
            </w:r>
            <w:r w:rsidR="009318F0">
              <w:rPr>
                <w:rFonts w:ascii="Arial" w:hAnsi="Arial" w:cs="Arial"/>
                <w:b/>
                <w:bCs/>
                <w:kern w:val="0"/>
                <w:sz w:val="22"/>
                <w:szCs w:val="22"/>
                <w:lang w:val="es-MX"/>
              </w:rPr>
              <w:t xml:space="preserve"> DIC</w:t>
            </w:r>
            <w:r w:rsidRPr="00DC7B7B">
              <w:rPr>
                <w:rFonts w:ascii="Arial" w:hAnsi="Arial" w:cs="Arial"/>
                <w:b/>
                <w:bCs/>
                <w:kern w:val="0"/>
                <w:sz w:val="22"/>
                <w:szCs w:val="22"/>
                <w:lang w:val="es-MX"/>
              </w:rPr>
              <w:t xml:space="preserve"> 19</w:t>
            </w:r>
          </w:p>
        </w:tc>
        <w:tc>
          <w:tcPr>
            <w:tcW w:w="1701" w:type="dxa"/>
            <w:shd w:val="clear" w:color="auto" w:fill="BDD6EE" w:themeFill="accent1" w:themeFillTint="66"/>
            <w:vAlign w:val="center"/>
          </w:tcPr>
          <w:p w:rsidR="00DC7B7B" w:rsidRDefault="009318F0" w:rsidP="00C06A52">
            <w:pPr>
              <w:widowControl/>
              <w:overflowPunct/>
              <w:adjustRightInd/>
              <w:spacing w:after="120"/>
              <w:jc w:val="center"/>
              <w:rPr>
                <w:rFonts w:ascii="Arial" w:hAnsi="Arial" w:cs="Arial"/>
                <w:b/>
                <w:bCs/>
                <w:kern w:val="0"/>
                <w:sz w:val="22"/>
                <w:szCs w:val="22"/>
                <w:lang w:val="es-MX"/>
              </w:rPr>
            </w:pPr>
            <w:r w:rsidRPr="009318F0">
              <w:rPr>
                <w:rFonts w:ascii="Arial" w:hAnsi="Arial" w:cs="Arial"/>
                <w:b/>
                <w:bCs/>
                <w:kern w:val="0"/>
                <w:sz w:val="22"/>
                <w:szCs w:val="22"/>
                <w:lang w:val="es-MX"/>
              </w:rPr>
              <w:t>31,801</w:t>
            </w:r>
          </w:p>
        </w:tc>
        <w:tc>
          <w:tcPr>
            <w:tcW w:w="1275" w:type="dxa"/>
            <w:shd w:val="clear" w:color="auto" w:fill="BDD6EE" w:themeFill="accent1" w:themeFillTint="66"/>
            <w:vAlign w:val="center"/>
          </w:tcPr>
          <w:p w:rsidR="00DC7B7B" w:rsidRDefault="009318F0" w:rsidP="00C06A52">
            <w:pPr>
              <w:widowControl/>
              <w:overflowPunct/>
              <w:adjustRightInd/>
              <w:spacing w:after="120"/>
              <w:jc w:val="center"/>
              <w:rPr>
                <w:rFonts w:ascii="Arial" w:hAnsi="Arial" w:cs="Arial"/>
                <w:b/>
                <w:bCs/>
                <w:kern w:val="0"/>
                <w:sz w:val="22"/>
                <w:szCs w:val="22"/>
                <w:lang w:val="es-MX"/>
              </w:rPr>
            </w:pPr>
            <w:r w:rsidRPr="009318F0">
              <w:rPr>
                <w:rFonts w:ascii="Arial" w:hAnsi="Arial" w:cs="Arial"/>
                <w:b/>
                <w:bCs/>
                <w:kern w:val="0"/>
                <w:sz w:val="22"/>
                <w:szCs w:val="22"/>
                <w:lang w:val="es-MX"/>
              </w:rPr>
              <w:t>22,587</w:t>
            </w:r>
          </w:p>
        </w:tc>
        <w:tc>
          <w:tcPr>
            <w:tcW w:w="1276" w:type="dxa"/>
            <w:shd w:val="clear" w:color="auto" w:fill="BDD6EE" w:themeFill="accent1" w:themeFillTint="66"/>
            <w:vAlign w:val="center"/>
          </w:tcPr>
          <w:p w:rsidR="00DC7B7B" w:rsidRDefault="009318F0" w:rsidP="00C06A52">
            <w:pPr>
              <w:widowControl/>
              <w:overflowPunct/>
              <w:adjustRightInd/>
              <w:spacing w:after="120"/>
              <w:jc w:val="center"/>
              <w:rPr>
                <w:rFonts w:ascii="Arial" w:hAnsi="Arial" w:cs="Arial"/>
                <w:b/>
                <w:bCs/>
                <w:kern w:val="0"/>
                <w:sz w:val="22"/>
                <w:szCs w:val="22"/>
                <w:lang w:val="es-MX"/>
              </w:rPr>
            </w:pPr>
            <w:r w:rsidRPr="009318F0">
              <w:rPr>
                <w:rFonts w:ascii="Arial" w:hAnsi="Arial" w:cs="Arial"/>
                <w:b/>
                <w:bCs/>
                <w:kern w:val="0"/>
                <w:sz w:val="22"/>
                <w:szCs w:val="22"/>
                <w:lang w:val="es-MX"/>
              </w:rPr>
              <w:t>21,572</w:t>
            </w:r>
          </w:p>
        </w:tc>
      </w:tr>
    </w:tbl>
    <w:p w:rsidR="00834B6F" w:rsidRDefault="00834B6F" w:rsidP="004C6641">
      <w:pPr>
        <w:widowControl/>
        <w:overflowPunct/>
        <w:adjustRightInd/>
        <w:spacing w:after="120"/>
        <w:jc w:val="both"/>
        <w:rPr>
          <w:rFonts w:ascii="Arial" w:hAnsi="Arial" w:cs="Arial"/>
          <w:b/>
          <w:bCs/>
          <w:kern w:val="0"/>
          <w:sz w:val="22"/>
          <w:szCs w:val="22"/>
          <w:lang w:val="es-MX"/>
        </w:rPr>
      </w:pPr>
    </w:p>
    <w:p w:rsidR="00C06A52" w:rsidRPr="00C06A52" w:rsidRDefault="009318F0" w:rsidP="00C06A52">
      <w:pPr>
        <w:widowControl/>
        <w:overflowPunct/>
        <w:adjustRightInd/>
        <w:spacing w:after="120"/>
        <w:jc w:val="both"/>
        <w:rPr>
          <w:rFonts w:ascii="Arial" w:hAnsi="Arial" w:cs="Arial"/>
          <w:b/>
          <w:bCs/>
          <w:kern w:val="0"/>
          <w:sz w:val="22"/>
          <w:szCs w:val="22"/>
          <w:lang w:val="es-MX"/>
        </w:rPr>
      </w:pPr>
      <w:r w:rsidRPr="00C06A52">
        <w:rPr>
          <w:rFonts w:ascii="Arial" w:hAnsi="Arial" w:cs="Arial"/>
          <w:b/>
          <w:bCs/>
          <w:kern w:val="0"/>
          <w:sz w:val="22"/>
          <w:szCs w:val="22"/>
          <w:lang w:val="es-MX"/>
        </w:rPr>
        <w:t>Tarifas sujetas a cambio sin previo aviso y cupos sujetos a disponibilidad</w:t>
      </w:r>
      <w:r>
        <w:rPr>
          <w:rFonts w:ascii="Arial" w:hAnsi="Arial" w:cs="Arial"/>
          <w:b/>
          <w:bCs/>
          <w:kern w:val="0"/>
          <w:sz w:val="22"/>
          <w:szCs w:val="22"/>
          <w:lang w:val="es-MX"/>
        </w:rPr>
        <w:t>.</w:t>
      </w:r>
    </w:p>
    <w:p w:rsidR="009318F0" w:rsidRPr="009318F0" w:rsidRDefault="009318F0" w:rsidP="009318F0">
      <w:pPr>
        <w:widowControl/>
        <w:overflowPunct/>
        <w:adjustRightInd/>
        <w:spacing w:after="120"/>
        <w:jc w:val="both"/>
        <w:rPr>
          <w:rFonts w:ascii="Arial" w:hAnsi="Arial" w:cs="Arial"/>
          <w:b/>
          <w:bCs/>
          <w:kern w:val="0"/>
          <w:sz w:val="22"/>
          <w:szCs w:val="22"/>
          <w:lang w:val="es-MX"/>
        </w:rPr>
      </w:pPr>
      <w:r w:rsidRPr="009318F0">
        <w:rPr>
          <w:rFonts w:ascii="Arial" w:hAnsi="Arial" w:cs="Arial"/>
          <w:b/>
          <w:bCs/>
          <w:kern w:val="0"/>
          <w:sz w:val="22"/>
          <w:szCs w:val="22"/>
          <w:lang w:val="es-MX"/>
        </w:rPr>
        <w:t>Acomodación triple consta de dos camas dobles y está sujeto a disponibilidad de hotel</w:t>
      </w:r>
      <w:r>
        <w:rPr>
          <w:rFonts w:ascii="Arial" w:hAnsi="Arial" w:cs="Arial"/>
          <w:b/>
          <w:bCs/>
          <w:kern w:val="0"/>
          <w:sz w:val="22"/>
          <w:szCs w:val="22"/>
          <w:lang w:val="es-MX"/>
        </w:rPr>
        <w:t>.</w:t>
      </w:r>
    </w:p>
    <w:p w:rsidR="00C06A52" w:rsidRDefault="009318F0" w:rsidP="009318F0">
      <w:pPr>
        <w:widowControl/>
        <w:overflowPunct/>
        <w:adjustRightInd/>
        <w:spacing w:after="120"/>
        <w:jc w:val="both"/>
        <w:rPr>
          <w:rFonts w:ascii="Arial" w:hAnsi="Arial" w:cs="Arial"/>
          <w:b/>
          <w:bCs/>
          <w:kern w:val="0"/>
          <w:sz w:val="22"/>
          <w:szCs w:val="22"/>
          <w:lang w:val="es-MX"/>
        </w:rPr>
      </w:pPr>
      <w:r w:rsidRPr="009318F0">
        <w:rPr>
          <w:rFonts w:ascii="Arial" w:hAnsi="Arial" w:cs="Arial"/>
          <w:b/>
          <w:bCs/>
          <w:kern w:val="0"/>
          <w:sz w:val="22"/>
          <w:szCs w:val="22"/>
          <w:lang w:val="es-MX"/>
        </w:rPr>
        <w:t>Tours en ciudad de México en servicio regular compartido por tanto puede cambiar el orden en su operación</w:t>
      </w:r>
      <w:r>
        <w:rPr>
          <w:rFonts w:ascii="Arial" w:hAnsi="Arial" w:cs="Arial"/>
          <w:b/>
          <w:bCs/>
          <w:kern w:val="0"/>
          <w:sz w:val="22"/>
          <w:szCs w:val="22"/>
          <w:lang w:val="es-MX"/>
        </w:rPr>
        <w:t>.</w:t>
      </w:r>
      <w:r w:rsidRPr="00D964D4">
        <w:rPr>
          <w:rFonts w:ascii="Arial" w:hAnsi="Arial" w:cs="Arial"/>
          <w:b/>
          <w:bCs/>
          <w:kern w:val="0"/>
          <w:sz w:val="22"/>
          <w:szCs w:val="22"/>
          <w:lang w:val="es-MX"/>
        </w:rPr>
        <w:t> </w:t>
      </w:r>
    </w:p>
    <w:p w:rsidR="0009542A" w:rsidRPr="00E57D6F" w:rsidRDefault="0009542A" w:rsidP="008134EA">
      <w:pPr>
        <w:widowControl/>
        <w:overflowPunct/>
        <w:adjustRightInd/>
        <w:spacing w:after="120"/>
        <w:jc w:val="both"/>
        <w:rPr>
          <w:rFonts w:ascii="Arial" w:hAnsi="Arial" w:cs="Arial"/>
          <w:b/>
          <w:kern w:val="0"/>
          <w:sz w:val="22"/>
          <w:szCs w:val="22"/>
          <w:lang w:val="es-MX"/>
        </w:rPr>
      </w:pPr>
      <w:r w:rsidRPr="00E57D6F">
        <w:rPr>
          <w:rFonts w:ascii="Arial" w:hAnsi="Arial" w:cs="Arial"/>
          <w:b/>
          <w:kern w:val="0"/>
          <w:sz w:val="22"/>
          <w:szCs w:val="22"/>
          <w:lang w:val="es-MX"/>
        </w:rPr>
        <w:lastRenderedPageBreak/>
        <w:t>NOTA</w:t>
      </w:r>
      <w:r w:rsidR="00420BA3">
        <w:rPr>
          <w:rFonts w:ascii="Arial" w:hAnsi="Arial" w:cs="Arial"/>
          <w:b/>
          <w:kern w:val="0"/>
          <w:sz w:val="22"/>
          <w:szCs w:val="22"/>
          <w:lang w:val="es-MX"/>
        </w:rPr>
        <w:t>S</w:t>
      </w:r>
      <w:r w:rsidRPr="00E57D6F">
        <w:rPr>
          <w:rFonts w:ascii="Arial" w:hAnsi="Arial" w:cs="Arial"/>
          <w:b/>
          <w:kern w:val="0"/>
          <w:sz w:val="22"/>
          <w:szCs w:val="22"/>
          <w:lang w:val="es-MX"/>
        </w:rPr>
        <w:t xml:space="preserve"> IMPORTANTE</w:t>
      </w:r>
      <w:r w:rsidR="00420BA3">
        <w:rPr>
          <w:rFonts w:ascii="Arial" w:hAnsi="Arial" w:cs="Arial"/>
          <w:b/>
          <w:kern w:val="0"/>
          <w:sz w:val="22"/>
          <w:szCs w:val="22"/>
          <w:lang w:val="es-MX"/>
        </w:rPr>
        <w:t>S</w:t>
      </w:r>
      <w:r w:rsidRPr="00E57D6F">
        <w:rPr>
          <w:rFonts w:ascii="Arial" w:hAnsi="Arial" w:cs="Arial"/>
          <w:b/>
          <w:kern w:val="0"/>
          <w:sz w:val="22"/>
          <w:szCs w:val="22"/>
          <w:lang w:val="es-MX"/>
        </w:rPr>
        <w:t xml:space="preserve">: </w:t>
      </w:r>
    </w:p>
    <w:p w:rsidR="00420BA3" w:rsidRPr="00116959" w:rsidRDefault="00420BA3" w:rsidP="00116959">
      <w:pPr>
        <w:pStyle w:val="Prrafodelista"/>
        <w:numPr>
          <w:ilvl w:val="0"/>
          <w:numId w:val="26"/>
        </w:numPr>
        <w:autoSpaceDE w:val="0"/>
        <w:autoSpaceDN w:val="0"/>
        <w:spacing w:after="120"/>
        <w:ind w:left="426"/>
        <w:jc w:val="both"/>
        <w:rPr>
          <w:rFonts w:ascii="Arial" w:hAnsi="Arial" w:cs="Arial"/>
          <w:b/>
          <w:kern w:val="0"/>
          <w:sz w:val="22"/>
          <w:szCs w:val="22"/>
          <w:lang w:val="es-MX"/>
        </w:rPr>
      </w:pPr>
      <w:r w:rsidRPr="00116959">
        <w:rPr>
          <w:rFonts w:ascii="Arial" w:hAnsi="Arial" w:cs="Arial"/>
          <w:kern w:val="0"/>
          <w:sz w:val="22"/>
          <w:szCs w:val="22"/>
          <w:lang w:val="es-MX"/>
        </w:rPr>
        <w:t xml:space="preserve">La responsabilidad de nuestro Producto “México” paquete turístico, se limita a los términos y condiciones del programa en relación con la </w:t>
      </w:r>
      <w:r w:rsidRPr="00116959">
        <w:rPr>
          <w:rFonts w:ascii="Arial" w:hAnsi="Arial" w:cs="Arial"/>
          <w:b/>
          <w:kern w:val="0"/>
          <w:sz w:val="22"/>
          <w:szCs w:val="22"/>
          <w:lang w:val="es-MX"/>
        </w:rPr>
        <w:t>prestación y calidad de los servicios la agencia no asume ninguna responsabilidad frente al usuario por el servicio de transporte aéreo.</w:t>
      </w:r>
    </w:p>
    <w:p w:rsidR="00420BA3" w:rsidRPr="00116959" w:rsidRDefault="00420BA3" w:rsidP="00116959">
      <w:pPr>
        <w:pStyle w:val="Prrafodelista"/>
        <w:numPr>
          <w:ilvl w:val="0"/>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Las políticas de reembolso de los servicios no prestados en razón a situaciones de fuerza mayor o caso fortuito, acción u omisión de terceros o del pasajero, no atribuibles a las agencias de viajes, antes o durante el viaje, que puedan ser objetos de devolución, serán definidas por cada operador y las mismas serán confirmadas al usuario una vez se reserven y expidan los documentos de viaje, así como los porcentajes de penalidades o deducciones a que hubiere lugar. La agencia mayorista no es responsable solidario por las sumas solicitadas en reembolso, los reembolsos a que hubiere lugar, se realizaran dentro de los 30 días calendario siguientes a la solicitud. No obstante en caso que el trámite tome más tiempo por causas ajenas a La Agencia mayorista, esta no reconocerá ningún interés sobre las sumas a reembolsar. El porcentaje de reembolso dependerá de las condiciones del proveedor y de los gastos de administración de la agencia. Entorno Cit &amp; Travel no asume  responsabilidad de reembolso, frente  al pasajero, por eventos tales  como accidentes, huelgas, asonadas, terremotos, fenómenos climáticos  o naturales, condiciones de seguridad, factores políticos, negación de permisos de ingreso o deportaciones, asuntos legales del viajero, asuntos de salubridad y cualquier otro caso de fuerza mayor o caso fortuito que pudiere ocurrir antes o durante el viaje, tampoco por eventualidades presentadas con servicios exclusivos de los hoteles con quien se tienen alianza, en este caso colaboramos con los trámites a que dieran lugar.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fuerza mayor o caso fortuito antes o durante el viaje (accidentes, huelgas, asonadas, terremotos, factores climáticos, condiciones de seguridad, factores políticos, negación de permisos de ingreso, asuntos de salubridad, entre otros), o simplemente con el fin de garantizar el éxito del plan, el operador y/o la agencia podrán modificar, reemplazar o cancelar itinerarios, fechas, vuelos, hoteles, servicios opcionales, lo cual es desde ahora aceptado por el pasajero al momento de adquirir los servicios.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Para garantía de reserva se requiere un depósito de 300 USD por pasajero.</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el caso de los reembolsos, si la cancelación de servicios se hace dentro de los 20 días anteriores a la fecha del viaje, se perderá el valor del depósito de USD $300. Si la cancelación se hace 15 días anteriores a la fecha del viaje, se perderá el 50% del valor total del programa. Si la cancelación se hace 3 días antes a la fecha de la salida del viaje perderá la totalidad del costo del programa.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reservar habitación triple informar al viajero que solo hay dos camas, por tanto dos pasajeros deben compartir una cama.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que este programa este cotizado en hoteles categoría 4 estrellas  si requiere hoteles de mejor categoría contamos con hoteles 5 estrellas - Gran Turismo - categoría especial -y hoteles boutique con gusto re-cotizaremos. Los hoteles permiten máximo dos niños menores de 12 años acomodados en la habitación con dos adultos en caso de requerir cuna o cama adicional tendrá costo extra.</w:t>
      </w:r>
    </w:p>
    <w:p w:rsidR="005A179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5A1799">
        <w:rPr>
          <w:rFonts w:ascii="Arial" w:hAnsi="Arial" w:cs="Arial"/>
          <w:kern w:val="0"/>
          <w:sz w:val="22"/>
          <w:szCs w:val="22"/>
          <w:lang w:val="es-MX"/>
        </w:rPr>
        <w:t xml:space="preserve">Nuestros programas están cotizados en transportación compartida si requiere transportación privada con gusto re-cotizaremos. </w:t>
      </w:r>
    </w:p>
    <w:p w:rsidR="00420BA3" w:rsidRPr="005A179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5A1799">
        <w:rPr>
          <w:rFonts w:ascii="Arial" w:hAnsi="Arial" w:cs="Arial"/>
          <w:kern w:val="0"/>
          <w:sz w:val="22"/>
          <w:szCs w:val="22"/>
          <w:lang w:val="es-MX"/>
        </w:rPr>
        <w:t>El pago total deberá hacerse antes a la salida de los pasajeros y de acuerdo a las fechas límites asignadas por los hoteles (15 días y para el caso de grupos 30 días).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En </w:t>
      </w:r>
      <w:r w:rsidR="00116959" w:rsidRPr="00116959">
        <w:rPr>
          <w:rFonts w:ascii="Arial" w:hAnsi="Arial" w:cs="Arial"/>
          <w:kern w:val="0"/>
          <w:sz w:val="22"/>
          <w:szCs w:val="22"/>
          <w:lang w:val="es-MX"/>
        </w:rPr>
        <w:t>caso que</w:t>
      </w:r>
      <w:r w:rsidRPr="00116959">
        <w:rPr>
          <w:rFonts w:ascii="Arial" w:hAnsi="Arial" w:cs="Arial"/>
          <w:kern w:val="0"/>
          <w:sz w:val="22"/>
          <w:szCs w:val="22"/>
          <w:lang w:val="es-MX"/>
        </w:rPr>
        <w:t xml:space="preserve"> esta Cotización sea modificada automáticamente queda anulada y será </w:t>
      </w:r>
      <w:r w:rsidRPr="00116959">
        <w:rPr>
          <w:rFonts w:ascii="Arial" w:hAnsi="Arial" w:cs="Arial"/>
          <w:kern w:val="0"/>
          <w:sz w:val="22"/>
          <w:szCs w:val="22"/>
          <w:lang w:val="es-MX"/>
        </w:rPr>
        <w:lastRenderedPageBreak/>
        <w:t>reemplazada por la modificada.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Los hoteles permiten máximo dos niños menores de 12 años acomodados en la misma habitación con dos adultos en caso de requerir cuna o cama adicional tendrá costo extra.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El pasajero será el exclusivo responsable de la custodia de su equipaje y documentos de viaje. Nosotros lo </w:t>
      </w:r>
      <w:r w:rsidR="00116959" w:rsidRPr="00116959">
        <w:rPr>
          <w:rFonts w:ascii="Arial" w:hAnsi="Arial" w:cs="Arial"/>
          <w:kern w:val="0"/>
          <w:sz w:val="22"/>
          <w:szCs w:val="22"/>
          <w:lang w:val="es-MX"/>
        </w:rPr>
        <w:t>orientaremos en</w:t>
      </w:r>
      <w:r w:rsidRPr="00116959">
        <w:rPr>
          <w:rFonts w:ascii="Arial" w:hAnsi="Arial" w:cs="Arial"/>
          <w:kern w:val="0"/>
          <w:sz w:val="22"/>
          <w:szCs w:val="22"/>
          <w:lang w:val="es-MX"/>
        </w:rPr>
        <w:t xml:space="preserve"> los eventos de extravío de su equipaje o documentos de viaje, sin embargo en ninguna circunstancia, </w:t>
      </w:r>
      <w:r w:rsidR="00031ED3" w:rsidRPr="00031ED3">
        <w:rPr>
          <w:rFonts w:ascii="Arial" w:hAnsi="Arial" w:cs="Arial"/>
          <w:kern w:val="0"/>
          <w:sz w:val="22"/>
          <w:szCs w:val="22"/>
          <w:lang w:val="es-MX"/>
        </w:rPr>
        <w:t xml:space="preserve">Entorno Cit &amp; Travel </w:t>
      </w:r>
      <w:r w:rsidRPr="00116959">
        <w:rPr>
          <w:rFonts w:ascii="Arial" w:hAnsi="Arial" w:cs="Arial"/>
          <w:kern w:val="0"/>
          <w:sz w:val="22"/>
          <w:szCs w:val="22"/>
          <w:lang w:val="es-MX"/>
        </w:rPr>
        <w:t xml:space="preserve">responderá por el extravío, daño, deterioro, o pérdida de dichos elementos.  Así mismo </w:t>
      </w:r>
      <w:r w:rsidR="00116959" w:rsidRPr="00116959">
        <w:rPr>
          <w:rFonts w:ascii="Arial" w:hAnsi="Arial" w:cs="Arial"/>
          <w:kern w:val="0"/>
          <w:sz w:val="22"/>
          <w:szCs w:val="22"/>
          <w:lang w:val="es-MX"/>
        </w:rPr>
        <w:t>informaremos al</w:t>
      </w:r>
      <w:r w:rsidRPr="00116959">
        <w:rPr>
          <w:rFonts w:ascii="Arial" w:hAnsi="Arial" w:cs="Arial"/>
          <w:kern w:val="0"/>
          <w:sz w:val="22"/>
          <w:szCs w:val="22"/>
          <w:lang w:val="es-MX"/>
        </w:rPr>
        <w:t xml:space="preserve">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o del prestador de los servicios, información que es conocida al público por las diferentes aerolíneas y que es responsabilidad de los pasajeros leerlas.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Todos los precios, tarifas, impuestos, tasas, o contribuciones, presentados en este boletín o cotización están sujetos a cambio, disponibilidad y vigencia sin previo aviso, los cuales deben ser asumidos por el pasajero en el momento de la expedición de los documentos de viaje. Aplican restricciones y condiciones para cada tarifa publicada según su vigencia. Las tarifas hoteleras dependen de la acomodación seleccionada.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Las políticas de cancelación, penalidades, restricciones y condiciones particulares del paquete serán informadas al pasajero al momento de la expedición de los documentos de viaje, con la salvedad que es responsabilidad de los pasajeros tener al día la documentación exigida para la salida del país, información que la aeronáutica civil y demás entidades estatales competentes manejan en las diferentes páginas web.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20BA3" w:rsidRPr="00116959" w:rsidRDefault="00031ED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031ED3">
        <w:rPr>
          <w:rFonts w:ascii="Arial" w:hAnsi="Arial" w:cs="Arial"/>
          <w:kern w:val="0"/>
          <w:sz w:val="22"/>
          <w:szCs w:val="22"/>
          <w:lang w:val="es-MX"/>
        </w:rPr>
        <w:t>Entorno Cit &amp; Travel</w:t>
      </w:r>
      <w:r w:rsidR="00420BA3" w:rsidRPr="00116959">
        <w:rPr>
          <w:rFonts w:ascii="Arial" w:hAnsi="Arial" w:cs="Arial"/>
          <w:kern w:val="0"/>
          <w:sz w:val="22"/>
          <w:szCs w:val="22"/>
          <w:lang w:val="es-MX"/>
        </w:rPr>
        <w:t>, tiene alianzas estratégicas con compañías de Asistencias Médicas, con la única intención de ofrecer un mejor servicio a los pasajeros, pero en ningún caso asume responsabilidad alguna por situaciones que se presenten y sean de manejo inherentes a las compañías de asistencias.</w:t>
      </w:r>
    </w:p>
    <w:p w:rsidR="00420BA3" w:rsidRPr="00116959" w:rsidRDefault="00420BA3" w:rsidP="00DD1402">
      <w:p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ACÁPITE:</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La pasarela de pagos Online es de uso exclusivo para clientes directos, en el evento, en que Agencias o Free Lance realizaren transacciones a través de pagos online, éstos asumirán el costo correspondiente estipulado en las políticas de compras más el 5%, </w:t>
      </w:r>
      <w:r w:rsidR="00031ED3" w:rsidRPr="00116959">
        <w:rPr>
          <w:rFonts w:ascii="Arial" w:hAnsi="Arial" w:cs="Arial"/>
          <w:kern w:val="0"/>
          <w:sz w:val="22"/>
          <w:szCs w:val="22"/>
          <w:lang w:val="es-MX"/>
        </w:rPr>
        <w:t>www.pagosonline.com y</w:t>
      </w:r>
      <w:r w:rsidRPr="00116959">
        <w:rPr>
          <w:rFonts w:ascii="Arial" w:hAnsi="Arial" w:cs="Arial"/>
          <w:kern w:val="0"/>
          <w:sz w:val="22"/>
          <w:szCs w:val="22"/>
          <w:lang w:val="es-MX"/>
        </w:rPr>
        <w:t xml:space="preserve"> en caso de que proceda reembolso, </w:t>
      </w:r>
      <w:r w:rsidR="00031ED3" w:rsidRPr="00031ED3">
        <w:rPr>
          <w:rFonts w:ascii="Arial" w:hAnsi="Arial" w:cs="Arial"/>
          <w:kern w:val="0"/>
          <w:sz w:val="22"/>
          <w:szCs w:val="22"/>
          <w:lang w:val="es-MX"/>
        </w:rPr>
        <w:t xml:space="preserve">Entorno Cit &amp; Travel </w:t>
      </w:r>
      <w:r w:rsidRPr="00116959">
        <w:rPr>
          <w:rFonts w:ascii="Arial" w:hAnsi="Arial" w:cs="Arial"/>
          <w:kern w:val="0"/>
          <w:sz w:val="22"/>
          <w:szCs w:val="22"/>
          <w:lang w:val="es-MX"/>
        </w:rPr>
        <w:t>aplicará el 15% sobre la totalidad del programa causados por gastos administrativos.</w:t>
      </w:r>
    </w:p>
    <w:p w:rsidR="00420BA3" w:rsidRPr="00420BA3" w:rsidRDefault="00420BA3" w:rsidP="00420BA3">
      <w:pPr>
        <w:autoSpaceDE w:val="0"/>
        <w:autoSpaceDN w:val="0"/>
        <w:spacing w:after="120"/>
        <w:ind w:left="-142"/>
        <w:rPr>
          <w:rFonts w:ascii="Arial" w:hAnsi="Arial" w:cs="Arial"/>
          <w:kern w:val="0"/>
          <w:sz w:val="22"/>
          <w:szCs w:val="22"/>
          <w:lang w:val="es-MX"/>
        </w:rPr>
      </w:pPr>
    </w:p>
    <w:p w:rsidR="004C6BFA" w:rsidRDefault="004C6BFA" w:rsidP="008134EA">
      <w:pPr>
        <w:autoSpaceDE w:val="0"/>
        <w:autoSpaceDN w:val="0"/>
        <w:spacing w:after="120"/>
        <w:ind w:left="-142"/>
        <w:rPr>
          <w:rFonts w:ascii="Arial" w:eastAsia="MS UI Gothic" w:hAnsi="Arial" w:cs="Arial"/>
          <w:b/>
          <w:color w:val="000000"/>
          <w:sz w:val="22"/>
          <w:szCs w:val="22"/>
        </w:rPr>
      </w:pPr>
    </w:p>
    <w:p w:rsidR="004C6F79" w:rsidRPr="00D964D4" w:rsidRDefault="00AD252F" w:rsidP="008134EA">
      <w:pPr>
        <w:autoSpaceDE w:val="0"/>
        <w:autoSpaceDN w:val="0"/>
        <w:spacing w:after="120"/>
        <w:ind w:left="-142"/>
        <w:rPr>
          <w:rFonts w:ascii="Arial" w:eastAsia="MS UI Gothic" w:hAnsi="Arial" w:cs="Arial"/>
          <w:color w:val="000000"/>
          <w:sz w:val="22"/>
          <w:szCs w:val="22"/>
        </w:rPr>
      </w:pPr>
      <w:r w:rsidRPr="00C11FF5">
        <w:rPr>
          <w:rFonts w:ascii="Arial" w:eastAsia="MS UI Gothic" w:hAnsi="Arial" w:cs="Arial"/>
          <w:b/>
          <w:color w:val="000000"/>
          <w:sz w:val="22"/>
          <w:szCs w:val="22"/>
        </w:rPr>
        <w:t>PRECIOS SUJETOS A CAMBIO SIN PREVIO AVISO Y SUJETOS A DISPONIBILIDAD</w:t>
      </w:r>
    </w:p>
    <w:sectPr w:rsidR="004C6F79" w:rsidRPr="00D964D4" w:rsidSect="004C6641">
      <w:headerReference w:type="default" r:id="rId9"/>
      <w:footerReference w:type="default" r:id="rId10"/>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17" w:rsidRDefault="00706B17" w:rsidP="0096355B">
      <w:r>
        <w:separator/>
      </w:r>
    </w:p>
  </w:endnote>
  <w:endnote w:type="continuationSeparator" w:id="0">
    <w:p w:rsidR="00706B17" w:rsidRDefault="00706B17"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Default="00DD6746" w:rsidP="00DD6746">
    <w:pPr>
      <w:ind w:left="-567" w:right="-574"/>
    </w:pPr>
    <w:r w:rsidRPr="00671E41">
      <w:t>Carrete</w:t>
    </w:r>
    <w:r>
      <w:t>r</w:t>
    </w:r>
    <w:r w:rsidRPr="00671E41">
      <w:t>a Tlalnepantla Cuautitlán Km. 16</w:t>
    </w:r>
    <w:r w:rsidRPr="00546BF0">
      <w:t xml:space="preserve"> </w:t>
    </w:r>
    <w:r w:rsidRPr="00671E41">
      <w:t>no. 76</w:t>
    </w:r>
    <w:r w:rsidR="00687B08" w:rsidRPr="00DD6746">
      <w:rPr>
        <w:rFonts w:ascii="Calibri Light" w:hAnsi="Calibri Light"/>
        <w:noProof/>
        <w:lang w:val="es-MX"/>
      </w:rPr>
      <mc:AlternateContent>
        <mc:Choice Requires="wps">
          <w:drawing>
            <wp:anchor distT="0" distB="0" distL="114300" distR="114300" simplePos="0" relativeHeight="251658752" behindDoc="0" locked="0" layoutInCell="1" allowOverlap="1">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422234" w:rsidRPr="00422234">
                            <w:rPr>
                              <w:b/>
                              <w:bCs/>
                              <w:noProof/>
                              <w:color w:val="FFFFFF"/>
                              <w:sz w:val="32"/>
                              <w:szCs w:val="32"/>
                            </w:rPr>
                            <w:t>1</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" fillcolor="#40618b" stroked="f">
              <v:textbo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422234" w:rsidRPr="00422234">
                      <w:rPr>
                        <w:b/>
                        <w:bCs/>
                        <w:noProof/>
                        <w:color w:val="FFFFFF"/>
                        <w:sz w:val="32"/>
                        <w:szCs w:val="32"/>
                      </w:rPr>
                      <w:t>1</w:t>
                    </w:r>
                    <w:r w:rsidRPr="00DD6746">
                      <w:rPr>
                        <w:b/>
                        <w:bCs/>
                        <w:color w:val="FFFFFF"/>
                        <w:sz w:val="32"/>
                        <w:szCs w:val="32"/>
                      </w:rPr>
                      <w:fldChar w:fldCharType="end"/>
                    </w:r>
                  </w:p>
                </w:txbxContent>
              </v:textbox>
              <w10:wrap anchorx="page" anchory="page"/>
            </v:oval>
          </w:pict>
        </mc:Fallback>
      </mc:AlternateContent>
    </w:r>
    <w:r>
      <w:tab/>
      <w:t xml:space="preserve">   </w:t>
    </w:r>
    <w:r>
      <w:tab/>
    </w:r>
    <w:r>
      <w:tab/>
    </w:r>
    <w:r>
      <w:tab/>
      <w:t xml:space="preserve">                 </w:t>
    </w:r>
    <w:r>
      <w:rPr>
        <w:rFonts w:cs="Arial"/>
      </w:rPr>
      <w:t xml:space="preserve">Tel. </w:t>
    </w:r>
    <w:r w:rsidRPr="00671E41">
      <w:rPr>
        <w:rFonts w:cs="Arial"/>
      </w:rPr>
      <w:t>01 55 5264 5237</w:t>
    </w:r>
    <w:r>
      <w:t xml:space="preserve">     </w:t>
    </w:r>
    <w:r w:rsidRPr="003B1AD4">
      <w:t>www.entornocit.co</w:t>
    </w:r>
    <w:r>
      <w:t>m</w:t>
    </w:r>
    <w:r w:rsidRPr="003B1AD4">
      <w:t xml:space="preserve">  </w:t>
    </w:r>
  </w:p>
  <w:p w:rsidR="00DD6746" w:rsidRPr="00DD6746" w:rsidRDefault="00DD6746" w:rsidP="00DD6746">
    <w:pPr>
      <w:ind w:left="-567" w:right="-574"/>
      <w:rPr>
        <w:rFonts w:ascii="Calibri Light" w:hAnsi="Calibri Light"/>
      </w:rPr>
    </w:pPr>
    <w:r>
      <w:t>L</w:t>
    </w:r>
    <w:r w:rsidRPr="00671E41">
      <w:t>a Concepción, 54900, Tultitlán México</w:t>
    </w:r>
    <w:r>
      <w:tab/>
    </w:r>
    <w:r>
      <w:tab/>
    </w:r>
    <w:r>
      <w:tab/>
    </w:r>
    <w:r>
      <w:tab/>
    </w:r>
    <w:r>
      <w:tab/>
    </w:r>
    <w:r>
      <w:tab/>
    </w:r>
    <w:r>
      <w:tab/>
    </w:r>
    <w:r>
      <w:tab/>
      <w:t xml:space="preserve"> </w:t>
    </w:r>
    <w:r w:rsidRPr="003B1AD4">
      <w:t>email entornocit@gmail.com</w:t>
    </w:r>
  </w:p>
  <w:p w:rsidR="0096355B" w:rsidRDefault="00DD6746"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17" w:rsidRDefault="00706B17" w:rsidP="0096355B">
      <w:r>
        <w:separator/>
      </w:r>
    </w:p>
  </w:footnote>
  <w:footnote w:type="continuationSeparator" w:id="0">
    <w:p w:rsidR="00706B17" w:rsidRDefault="00706B17"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Pr="00016AA2" w:rsidRDefault="00422234" w:rsidP="00DD6746">
    <w:pPr>
      <w:pStyle w:val="Encabezado"/>
      <w:tabs>
        <w:tab w:val="clear" w:pos="4419"/>
        <w:tab w:val="clear" w:pos="8838"/>
      </w:tabs>
      <w:ind w:left="142"/>
      <w:jc w:val="center"/>
      <w:rPr>
        <w:rFonts w:eastAsia="Adobe Ming Std L" w:cs="Arial"/>
        <w:sz w:val="40"/>
        <w:szCs w:val="40"/>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D6746">
      <w:tab/>
    </w:r>
    <w:r w:rsidR="00687B08">
      <w:rPr>
        <w:noProof/>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2"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746" w:rsidRPr="003B1AD4">
      <w:rPr>
        <w:rFonts w:ascii="Segoe UI" w:hAnsi="Segoe UI" w:cs="Segoe UI"/>
        <w:color w:val="212121"/>
        <w:sz w:val="23"/>
        <w:szCs w:val="23"/>
        <w:shd w:val="clear" w:color="auto" w:fill="FFFFFF"/>
      </w:rPr>
      <w:t xml:space="preserve"> </w:t>
    </w:r>
    <w:r w:rsidR="00DD6746" w:rsidRPr="00016AA2">
      <w:rPr>
        <w:rFonts w:eastAsia="Adobe Ming Std L" w:cs="Arial"/>
        <w:noProof/>
        <w:sz w:val="40"/>
        <w:szCs w:val="40"/>
      </w:rPr>
      <w:t xml:space="preserve">Entorno CIT Tour Operador </w:t>
    </w:r>
    <w:r w:rsidR="00DD6746">
      <w:rPr>
        <w:rFonts w:eastAsia="Adobe Ming Std L" w:cs="Arial"/>
        <w:noProof/>
        <w:sz w:val="40"/>
        <w:szCs w:val="40"/>
      </w:rPr>
      <w:t>y</w:t>
    </w:r>
    <w:r w:rsidR="00DD6746" w:rsidRPr="00016AA2">
      <w:rPr>
        <w:rFonts w:eastAsia="Adobe Ming Std L" w:cs="Arial"/>
        <w:noProof/>
        <w:sz w:val="40"/>
        <w:szCs w:val="40"/>
      </w:rPr>
      <w:t xml:space="preserve"> Receptivo</w:t>
    </w:r>
  </w:p>
  <w:p w:rsidR="0096355B" w:rsidRDefault="0096355B"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F6"/>
    <w:multiLevelType w:val="hybridMultilevel"/>
    <w:tmpl w:val="3848A80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 w15:restartNumberingAfterBreak="0">
    <w:nsid w:val="07196B08"/>
    <w:multiLevelType w:val="hybridMultilevel"/>
    <w:tmpl w:val="D770A2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242B2"/>
    <w:multiLevelType w:val="hybridMultilevel"/>
    <w:tmpl w:val="D2B88DB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839E9"/>
    <w:multiLevelType w:val="hybridMultilevel"/>
    <w:tmpl w:val="A9AE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C280F"/>
    <w:multiLevelType w:val="hybridMultilevel"/>
    <w:tmpl w:val="E44CC4C8"/>
    <w:lvl w:ilvl="0" w:tplc="80EC73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7" w15:restartNumberingAfterBreak="0">
    <w:nsid w:val="1C70271E"/>
    <w:multiLevelType w:val="hybridMultilevel"/>
    <w:tmpl w:val="CA26C3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742D36"/>
    <w:multiLevelType w:val="hybridMultilevel"/>
    <w:tmpl w:val="9B5A6FBE"/>
    <w:lvl w:ilvl="0" w:tplc="78B654A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4F7D7B"/>
    <w:multiLevelType w:val="hybridMultilevel"/>
    <w:tmpl w:val="4D9E2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25724F"/>
    <w:multiLevelType w:val="hybridMultilevel"/>
    <w:tmpl w:val="37ECB9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B1253A"/>
    <w:multiLevelType w:val="hybridMultilevel"/>
    <w:tmpl w:val="BC7692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1B618D"/>
    <w:multiLevelType w:val="hybridMultilevel"/>
    <w:tmpl w:val="48008F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EE390A"/>
    <w:multiLevelType w:val="hybridMultilevel"/>
    <w:tmpl w:val="2E12CE66"/>
    <w:lvl w:ilvl="0" w:tplc="080A0001">
      <w:start w:val="1"/>
      <w:numFmt w:val="bullet"/>
      <w:lvlText w:val=""/>
      <w:lvlJc w:val="left"/>
      <w:pPr>
        <w:ind w:left="720" w:hanging="360"/>
      </w:pPr>
      <w:rPr>
        <w:rFonts w:ascii="Symbol" w:hAnsi="Symbol" w:hint="default"/>
      </w:rPr>
    </w:lvl>
    <w:lvl w:ilvl="1" w:tplc="DD78D7D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0B6AEC"/>
    <w:multiLevelType w:val="hybridMultilevel"/>
    <w:tmpl w:val="68FA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74743F"/>
    <w:multiLevelType w:val="hybridMultilevel"/>
    <w:tmpl w:val="EAD6C26A"/>
    <w:lvl w:ilvl="0" w:tplc="08FC23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624C9D"/>
    <w:multiLevelType w:val="hybridMultilevel"/>
    <w:tmpl w:val="B41641BC"/>
    <w:lvl w:ilvl="0" w:tplc="378EA0A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EB7297"/>
    <w:multiLevelType w:val="hybridMultilevel"/>
    <w:tmpl w:val="B69631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E9E14E4"/>
    <w:multiLevelType w:val="hybridMultilevel"/>
    <w:tmpl w:val="2EBC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883297"/>
    <w:multiLevelType w:val="hybridMultilevel"/>
    <w:tmpl w:val="25D8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775E85"/>
    <w:multiLevelType w:val="hybridMultilevel"/>
    <w:tmpl w:val="C602ED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F151BE"/>
    <w:multiLevelType w:val="hybridMultilevel"/>
    <w:tmpl w:val="A1DC09DA"/>
    <w:lvl w:ilvl="0" w:tplc="7E90F988">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5" w15:restartNumberingAfterBreak="0">
    <w:nsid w:val="65733AB2"/>
    <w:multiLevelType w:val="hybridMultilevel"/>
    <w:tmpl w:val="5A888A2E"/>
    <w:lvl w:ilvl="0" w:tplc="080A000D">
      <w:start w:val="1"/>
      <w:numFmt w:val="bullet"/>
      <w:lvlText w:val=""/>
      <w:lvlJc w:val="left"/>
      <w:pPr>
        <w:ind w:left="720" w:hanging="360"/>
      </w:pPr>
      <w:rPr>
        <w:rFonts w:ascii="Wingdings" w:hAnsi="Wingdings" w:hint="default"/>
      </w:rPr>
    </w:lvl>
    <w:lvl w:ilvl="1" w:tplc="96244E0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4F2F2B"/>
    <w:multiLevelType w:val="hybridMultilevel"/>
    <w:tmpl w:val="8E40BF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47345E"/>
    <w:multiLevelType w:val="hybridMultilevel"/>
    <w:tmpl w:val="8E0855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8"/>
  </w:num>
  <w:num w:numId="4">
    <w:abstractNumId w:val="16"/>
  </w:num>
  <w:num w:numId="5">
    <w:abstractNumId w:val="15"/>
  </w:num>
  <w:num w:numId="6">
    <w:abstractNumId w:val="4"/>
  </w:num>
  <w:num w:numId="7">
    <w:abstractNumId w:val="25"/>
  </w:num>
  <w:num w:numId="8">
    <w:abstractNumId w:val="10"/>
  </w:num>
  <w:num w:numId="9">
    <w:abstractNumId w:val="2"/>
  </w:num>
  <w:num w:numId="10">
    <w:abstractNumId w:val="21"/>
  </w:num>
  <w:num w:numId="11">
    <w:abstractNumId w:val="3"/>
  </w:num>
  <w:num w:numId="12">
    <w:abstractNumId w:val="18"/>
  </w:num>
  <w:num w:numId="13">
    <w:abstractNumId w:val="20"/>
  </w:num>
  <w:num w:numId="14">
    <w:abstractNumId w:val="23"/>
  </w:num>
  <w:num w:numId="15">
    <w:abstractNumId w:val="19"/>
  </w:num>
  <w:num w:numId="16">
    <w:abstractNumId w:val="12"/>
  </w:num>
  <w:num w:numId="17">
    <w:abstractNumId w:val="9"/>
  </w:num>
  <w:num w:numId="18">
    <w:abstractNumId w:val="17"/>
  </w:num>
  <w:num w:numId="19">
    <w:abstractNumId w:val="24"/>
  </w:num>
  <w:num w:numId="20">
    <w:abstractNumId w:val="11"/>
  </w:num>
  <w:num w:numId="21">
    <w:abstractNumId w:val="22"/>
  </w:num>
  <w:num w:numId="22">
    <w:abstractNumId w:val="5"/>
  </w:num>
  <w:num w:numId="23">
    <w:abstractNumId w:val="1"/>
  </w:num>
  <w:num w:numId="24">
    <w:abstractNumId w:val="26"/>
  </w:num>
  <w:num w:numId="25">
    <w:abstractNumId w:val="0"/>
  </w:num>
  <w:num w:numId="26">
    <w:abstractNumId w:val="14"/>
  </w:num>
  <w:num w:numId="27">
    <w:abstractNumId w:val="7"/>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2106A"/>
    <w:rsid w:val="00024B0E"/>
    <w:rsid w:val="00025CC2"/>
    <w:rsid w:val="00030749"/>
    <w:rsid w:val="00030AD9"/>
    <w:rsid w:val="00031ED3"/>
    <w:rsid w:val="00042053"/>
    <w:rsid w:val="00063613"/>
    <w:rsid w:val="0007346E"/>
    <w:rsid w:val="00080B1D"/>
    <w:rsid w:val="00083EB0"/>
    <w:rsid w:val="0009542A"/>
    <w:rsid w:val="000A28DB"/>
    <w:rsid w:val="000A6FE4"/>
    <w:rsid w:val="000C0223"/>
    <w:rsid w:val="000C15D8"/>
    <w:rsid w:val="000C21BE"/>
    <w:rsid w:val="000C2486"/>
    <w:rsid w:val="000D0A42"/>
    <w:rsid w:val="000E06DE"/>
    <w:rsid w:val="000E29B5"/>
    <w:rsid w:val="000E5D88"/>
    <w:rsid w:val="000F1F9A"/>
    <w:rsid w:val="000F62BC"/>
    <w:rsid w:val="00106543"/>
    <w:rsid w:val="00111A58"/>
    <w:rsid w:val="00115698"/>
    <w:rsid w:val="00116959"/>
    <w:rsid w:val="00124E0D"/>
    <w:rsid w:val="0014087E"/>
    <w:rsid w:val="00140F54"/>
    <w:rsid w:val="00142EC3"/>
    <w:rsid w:val="00150A7E"/>
    <w:rsid w:val="00152EAC"/>
    <w:rsid w:val="001543F9"/>
    <w:rsid w:val="00161488"/>
    <w:rsid w:val="0016235A"/>
    <w:rsid w:val="00167296"/>
    <w:rsid w:val="0017039E"/>
    <w:rsid w:val="001761A2"/>
    <w:rsid w:val="00186945"/>
    <w:rsid w:val="001961E2"/>
    <w:rsid w:val="00197DF2"/>
    <w:rsid w:val="001A365E"/>
    <w:rsid w:val="001A59E9"/>
    <w:rsid w:val="001B2786"/>
    <w:rsid w:val="001C1F94"/>
    <w:rsid w:val="001C2A85"/>
    <w:rsid w:val="001C5C5A"/>
    <w:rsid w:val="001D0337"/>
    <w:rsid w:val="001E0271"/>
    <w:rsid w:val="001E19DD"/>
    <w:rsid w:val="001E7548"/>
    <w:rsid w:val="001F53C3"/>
    <w:rsid w:val="001F6137"/>
    <w:rsid w:val="001F6618"/>
    <w:rsid w:val="00210D3F"/>
    <w:rsid w:val="00212AB0"/>
    <w:rsid w:val="002158D2"/>
    <w:rsid w:val="0023611B"/>
    <w:rsid w:val="0024415A"/>
    <w:rsid w:val="00244F9D"/>
    <w:rsid w:val="00246BF2"/>
    <w:rsid w:val="00247AB3"/>
    <w:rsid w:val="002612F8"/>
    <w:rsid w:val="0026665F"/>
    <w:rsid w:val="002731B0"/>
    <w:rsid w:val="0027755F"/>
    <w:rsid w:val="00277DFD"/>
    <w:rsid w:val="002833A0"/>
    <w:rsid w:val="0028541B"/>
    <w:rsid w:val="002A13C0"/>
    <w:rsid w:val="002A1B64"/>
    <w:rsid w:val="002B08F4"/>
    <w:rsid w:val="002B2D6B"/>
    <w:rsid w:val="002C71A6"/>
    <w:rsid w:val="002D13BC"/>
    <w:rsid w:val="002E37AA"/>
    <w:rsid w:val="002F0762"/>
    <w:rsid w:val="002F1D71"/>
    <w:rsid w:val="00301B85"/>
    <w:rsid w:val="00314831"/>
    <w:rsid w:val="003149AE"/>
    <w:rsid w:val="00315B50"/>
    <w:rsid w:val="00316A63"/>
    <w:rsid w:val="003219B2"/>
    <w:rsid w:val="003242C7"/>
    <w:rsid w:val="00324F93"/>
    <w:rsid w:val="00325C77"/>
    <w:rsid w:val="003330C0"/>
    <w:rsid w:val="0034248A"/>
    <w:rsid w:val="00361DD7"/>
    <w:rsid w:val="00362A98"/>
    <w:rsid w:val="00364FA2"/>
    <w:rsid w:val="00372D1C"/>
    <w:rsid w:val="003758C0"/>
    <w:rsid w:val="00390345"/>
    <w:rsid w:val="003920AB"/>
    <w:rsid w:val="003940DC"/>
    <w:rsid w:val="003955FF"/>
    <w:rsid w:val="003A0FBC"/>
    <w:rsid w:val="003A278D"/>
    <w:rsid w:val="003A472D"/>
    <w:rsid w:val="003A48B4"/>
    <w:rsid w:val="003C1518"/>
    <w:rsid w:val="003D722E"/>
    <w:rsid w:val="003E0ECD"/>
    <w:rsid w:val="003E1338"/>
    <w:rsid w:val="003E4A8D"/>
    <w:rsid w:val="003F00BF"/>
    <w:rsid w:val="003F69AA"/>
    <w:rsid w:val="004002B9"/>
    <w:rsid w:val="00401E1A"/>
    <w:rsid w:val="00404FC4"/>
    <w:rsid w:val="00415312"/>
    <w:rsid w:val="00420BA3"/>
    <w:rsid w:val="00421E6E"/>
    <w:rsid w:val="00422234"/>
    <w:rsid w:val="004224F8"/>
    <w:rsid w:val="0043046D"/>
    <w:rsid w:val="0044503D"/>
    <w:rsid w:val="004554A4"/>
    <w:rsid w:val="00455D22"/>
    <w:rsid w:val="0045604C"/>
    <w:rsid w:val="00473F27"/>
    <w:rsid w:val="0048729D"/>
    <w:rsid w:val="004A0BEE"/>
    <w:rsid w:val="004A26F3"/>
    <w:rsid w:val="004A7025"/>
    <w:rsid w:val="004A7A4A"/>
    <w:rsid w:val="004A7B69"/>
    <w:rsid w:val="004C6641"/>
    <w:rsid w:val="004C6BFA"/>
    <w:rsid w:val="004C6F79"/>
    <w:rsid w:val="004C7C17"/>
    <w:rsid w:val="004D0E5E"/>
    <w:rsid w:val="004D4F05"/>
    <w:rsid w:val="004D7EF9"/>
    <w:rsid w:val="004E3AE0"/>
    <w:rsid w:val="004F280F"/>
    <w:rsid w:val="004F4B91"/>
    <w:rsid w:val="0050796E"/>
    <w:rsid w:val="00512945"/>
    <w:rsid w:val="005237D9"/>
    <w:rsid w:val="0053651A"/>
    <w:rsid w:val="0053684A"/>
    <w:rsid w:val="00541E04"/>
    <w:rsid w:val="00545CD4"/>
    <w:rsid w:val="00546E81"/>
    <w:rsid w:val="00550A09"/>
    <w:rsid w:val="005544E7"/>
    <w:rsid w:val="0056180C"/>
    <w:rsid w:val="00571D57"/>
    <w:rsid w:val="00572D7E"/>
    <w:rsid w:val="0057380E"/>
    <w:rsid w:val="005824CF"/>
    <w:rsid w:val="00590343"/>
    <w:rsid w:val="005926CE"/>
    <w:rsid w:val="00594FF9"/>
    <w:rsid w:val="0059502C"/>
    <w:rsid w:val="00595F67"/>
    <w:rsid w:val="00596EE6"/>
    <w:rsid w:val="005A1799"/>
    <w:rsid w:val="005A6B0A"/>
    <w:rsid w:val="005B1E32"/>
    <w:rsid w:val="005C101F"/>
    <w:rsid w:val="005C20F1"/>
    <w:rsid w:val="005C46F3"/>
    <w:rsid w:val="005D3AD9"/>
    <w:rsid w:val="005D3C8E"/>
    <w:rsid w:val="005E1624"/>
    <w:rsid w:val="005F1625"/>
    <w:rsid w:val="005F766F"/>
    <w:rsid w:val="005F7E9E"/>
    <w:rsid w:val="00601C8D"/>
    <w:rsid w:val="0060427B"/>
    <w:rsid w:val="00606FE5"/>
    <w:rsid w:val="00613AC4"/>
    <w:rsid w:val="00613F2F"/>
    <w:rsid w:val="00615D10"/>
    <w:rsid w:val="00623793"/>
    <w:rsid w:val="0063286F"/>
    <w:rsid w:val="00635269"/>
    <w:rsid w:val="00640228"/>
    <w:rsid w:val="0066631B"/>
    <w:rsid w:val="006712F1"/>
    <w:rsid w:val="00675612"/>
    <w:rsid w:val="00681864"/>
    <w:rsid w:val="0068459E"/>
    <w:rsid w:val="00687B08"/>
    <w:rsid w:val="00694AE9"/>
    <w:rsid w:val="006A73E3"/>
    <w:rsid w:val="006A7CB9"/>
    <w:rsid w:val="006B01D5"/>
    <w:rsid w:val="006B2D2C"/>
    <w:rsid w:val="006B46F1"/>
    <w:rsid w:val="006B646F"/>
    <w:rsid w:val="006C0E79"/>
    <w:rsid w:val="006C2FF0"/>
    <w:rsid w:val="006D5583"/>
    <w:rsid w:val="006E0437"/>
    <w:rsid w:val="006F5C45"/>
    <w:rsid w:val="00703176"/>
    <w:rsid w:val="00703C26"/>
    <w:rsid w:val="007041ED"/>
    <w:rsid w:val="0070423B"/>
    <w:rsid w:val="00706B17"/>
    <w:rsid w:val="00721F0F"/>
    <w:rsid w:val="007427CB"/>
    <w:rsid w:val="00757CCB"/>
    <w:rsid w:val="00765BE8"/>
    <w:rsid w:val="00775AB9"/>
    <w:rsid w:val="00783F2B"/>
    <w:rsid w:val="00795072"/>
    <w:rsid w:val="007950A1"/>
    <w:rsid w:val="007A2BD2"/>
    <w:rsid w:val="007A768F"/>
    <w:rsid w:val="007B1670"/>
    <w:rsid w:val="007B4186"/>
    <w:rsid w:val="007C2407"/>
    <w:rsid w:val="007C3E5D"/>
    <w:rsid w:val="007C6D82"/>
    <w:rsid w:val="007E1509"/>
    <w:rsid w:val="007F355E"/>
    <w:rsid w:val="007F6888"/>
    <w:rsid w:val="00805429"/>
    <w:rsid w:val="00810495"/>
    <w:rsid w:val="008134EA"/>
    <w:rsid w:val="00814B7B"/>
    <w:rsid w:val="00823052"/>
    <w:rsid w:val="00824BF3"/>
    <w:rsid w:val="0082524A"/>
    <w:rsid w:val="00834365"/>
    <w:rsid w:val="00834B6F"/>
    <w:rsid w:val="008357C1"/>
    <w:rsid w:val="00840DBE"/>
    <w:rsid w:val="00861DE2"/>
    <w:rsid w:val="00871EAE"/>
    <w:rsid w:val="00887E0B"/>
    <w:rsid w:val="00894338"/>
    <w:rsid w:val="00895D1D"/>
    <w:rsid w:val="00896E0C"/>
    <w:rsid w:val="008A4A0B"/>
    <w:rsid w:val="008A6A6F"/>
    <w:rsid w:val="008A6B13"/>
    <w:rsid w:val="008B0A68"/>
    <w:rsid w:val="008C23DD"/>
    <w:rsid w:val="008E2523"/>
    <w:rsid w:val="008E2563"/>
    <w:rsid w:val="00907063"/>
    <w:rsid w:val="0092570C"/>
    <w:rsid w:val="009318F0"/>
    <w:rsid w:val="009373C5"/>
    <w:rsid w:val="0094566E"/>
    <w:rsid w:val="00952798"/>
    <w:rsid w:val="0095376E"/>
    <w:rsid w:val="00961A3A"/>
    <w:rsid w:val="0096355B"/>
    <w:rsid w:val="00963DA8"/>
    <w:rsid w:val="00981349"/>
    <w:rsid w:val="00983028"/>
    <w:rsid w:val="0098350B"/>
    <w:rsid w:val="00983F76"/>
    <w:rsid w:val="0098485A"/>
    <w:rsid w:val="00986A12"/>
    <w:rsid w:val="0099453F"/>
    <w:rsid w:val="0099721E"/>
    <w:rsid w:val="009A0256"/>
    <w:rsid w:val="009A734B"/>
    <w:rsid w:val="009B2484"/>
    <w:rsid w:val="009B3269"/>
    <w:rsid w:val="009B4CBD"/>
    <w:rsid w:val="009B536A"/>
    <w:rsid w:val="009C3C09"/>
    <w:rsid w:val="009C4510"/>
    <w:rsid w:val="009C73F5"/>
    <w:rsid w:val="009E200E"/>
    <w:rsid w:val="009F684D"/>
    <w:rsid w:val="00A000B4"/>
    <w:rsid w:val="00A03F52"/>
    <w:rsid w:val="00A107E8"/>
    <w:rsid w:val="00A216DA"/>
    <w:rsid w:val="00A21799"/>
    <w:rsid w:val="00A32217"/>
    <w:rsid w:val="00A34887"/>
    <w:rsid w:val="00A36F12"/>
    <w:rsid w:val="00A40B84"/>
    <w:rsid w:val="00A43FA3"/>
    <w:rsid w:val="00A4474E"/>
    <w:rsid w:val="00A56C1E"/>
    <w:rsid w:val="00A62276"/>
    <w:rsid w:val="00A632E7"/>
    <w:rsid w:val="00A710BA"/>
    <w:rsid w:val="00A7241C"/>
    <w:rsid w:val="00A82514"/>
    <w:rsid w:val="00A92814"/>
    <w:rsid w:val="00AB1759"/>
    <w:rsid w:val="00AB2502"/>
    <w:rsid w:val="00AC2FA6"/>
    <w:rsid w:val="00AC2FBB"/>
    <w:rsid w:val="00AD252F"/>
    <w:rsid w:val="00AD3FCC"/>
    <w:rsid w:val="00AD7528"/>
    <w:rsid w:val="00AE12C3"/>
    <w:rsid w:val="00AE79A5"/>
    <w:rsid w:val="00AF15F1"/>
    <w:rsid w:val="00AF3CD9"/>
    <w:rsid w:val="00AF7B77"/>
    <w:rsid w:val="00B048D4"/>
    <w:rsid w:val="00B122AE"/>
    <w:rsid w:val="00B12E29"/>
    <w:rsid w:val="00B26F38"/>
    <w:rsid w:val="00B3129B"/>
    <w:rsid w:val="00B34CEB"/>
    <w:rsid w:val="00B35C6B"/>
    <w:rsid w:val="00B43A7D"/>
    <w:rsid w:val="00B44278"/>
    <w:rsid w:val="00B65CF3"/>
    <w:rsid w:val="00B84CAB"/>
    <w:rsid w:val="00B920EF"/>
    <w:rsid w:val="00B96D39"/>
    <w:rsid w:val="00BA3E74"/>
    <w:rsid w:val="00BA657A"/>
    <w:rsid w:val="00BB72F7"/>
    <w:rsid w:val="00BE7CD5"/>
    <w:rsid w:val="00BF2713"/>
    <w:rsid w:val="00BF3331"/>
    <w:rsid w:val="00C02FAA"/>
    <w:rsid w:val="00C06A52"/>
    <w:rsid w:val="00C06DA6"/>
    <w:rsid w:val="00C11FF5"/>
    <w:rsid w:val="00C125E9"/>
    <w:rsid w:val="00C1394D"/>
    <w:rsid w:val="00C143DD"/>
    <w:rsid w:val="00C2221B"/>
    <w:rsid w:val="00C35E4A"/>
    <w:rsid w:val="00C51477"/>
    <w:rsid w:val="00C51ECA"/>
    <w:rsid w:val="00C53243"/>
    <w:rsid w:val="00C54007"/>
    <w:rsid w:val="00C5458B"/>
    <w:rsid w:val="00C5561B"/>
    <w:rsid w:val="00C6456C"/>
    <w:rsid w:val="00C8175C"/>
    <w:rsid w:val="00C87100"/>
    <w:rsid w:val="00C90678"/>
    <w:rsid w:val="00CB5764"/>
    <w:rsid w:val="00CB7CE8"/>
    <w:rsid w:val="00CC077B"/>
    <w:rsid w:val="00CC50FD"/>
    <w:rsid w:val="00CC65B0"/>
    <w:rsid w:val="00CD0DF8"/>
    <w:rsid w:val="00CD5824"/>
    <w:rsid w:val="00CF0C71"/>
    <w:rsid w:val="00CF7828"/>
    <w:rsid w:val="00D12887"/>
    <w:rsid w:val="00D14159"/>
    <w:rsid w:val="00D351D6"/>
    <w:rsid w:val="00D37475"/>
    <w:rsid w:val="00D440F6"/>
    <w:rsid w:val="00D502A9"/>
    <w:rsid w:val="00D5163B"/>
    <w:rsid w:val="00D5617E"/>
    <w:rsid w:val="00D56D88"/>
    <w:rsid w:val="00D75BED"/>
    <w:rsid w:val="00D86168"/>
    <w:rsid w:val="00D87D11"/>
    <w:rsid w:val="00D90CEA"/>
    <w:rsid w:val="00D964D4"/>
    <w:rsid w:val="00D97B16"/>
    <w:rsid w:val="00DA31B8"/>
    <w:rsid w:val="00DB1269"/>
    <w:rsid w:val="00DB464E"/>
    <w:rsid w:val="00DC67D8"/>
    <w:rsid w:val="00DC6F9A"/>
    <w:rsid w:val="00DC7B7B"/>
    <w:rsid w:val="00DD01DE"/>
    <w:rsid w:val="00DD1402"/>
    <w:rsid w:val="00DD6746"/>
    <w:rsid w:val="00E005E0"/>
    <w:rsid w:val="00E02AE4"/>
    <w:rsid w:val="00E02E44"/>
    <w:rsid w:val="00E173E3"/>
    <w:rsid w:val="00E36484"/>
    <w:rsid w:val="00E44221"/>
    <w:rsid w:val="00E47F3D"/>
    <w:rsid w:val="00E57D6F"/>
    <w:rsid w:val="00E62B07"/>
    <w:rsid w:val="00E83AAC"/>
    <w:rsid w:val="00E8654E"/>
    <w:rsid w:val="00E907AE"/>
    <w:rsid w:val="00EA1BA4"/>
    <w:rsid w:val="00EA5863"/>
    <w:rsid w:val="00EB7843"/>
    <w:rsid w:val="00ED26F4"/>
    <w:rsid w:val="00ED281B"/>
    <w:rsid w:val="00ED64F4"/>
    <w:rsid w:val="00EE5F53"/>
    <w:rsid w:val="00EE6FC1"/>
    <w:rsid w:val="00EF6618"/>
    <w:rsid w:val="00F42454"/>
    <w:rsid w:val="00F434DB"/>
    <w:rsid w:val="00F46862"/>
    <w:rsid w:val="00F47A36"/>
    <w:rsid w:val="00F52025"/>
    <w:rsid w:val="00F55428"/>
    <w:rsid w:val="00F5632E"/>
    <w:rsid w:val="00F574B5"/>
    <w:rsid w:val="00F577BF"/>
    <w:rsid w:val="00F82205"/>
    <w:rsid w:val="00F85A06"/>
    <w:rsid w:val="00F8608C"/>
    <w:rsid w:val="00FB30C4"/>
    <w:rsid w:val="00FB4CDF"/>
    <w:rsid w:val="00FC1046"/>
    <w:rsid w:val="00FC2EC7"/>
    <w:rsid w:val="00FC5288"/>
    <w:rsid w:val="00FC6D0A"/>
    <w:rsid w:val="00FD007B"/>
    <w:rsid w:val="00FF0989"/>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F7A6E9B-5D2C-4AA7-8AE7-1353E89F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2A"/>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customStyle="1" w:styleId="Tabladecuadrcula4-nfasis11">
    <w:name w:val="Tabla de cuadrícula 4 - Énfasis 1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149AE"/>
    <w:rPr>
      <w:sz w:val="16"/>
      <w:szCs w:val="16"/>
    </w:rPr>
  </w:style>
  <w:style w:type="paragraph" w:styleId="Textocomentario">
    <w:name w:val="annotation text"/>
    <w:basedOn w:val="Normal"/>
    <w:link w:val="TextocomentarioCar"/>
    <w:uiPriority w:val="99"/>
    <w:semiHidden/>
    <w:unhideWhenUsed/>
    <w:rsid w:val="003149AE"/>
  </w:style>
  <w:style w:type="character" w:customStyle="1" w:styleId="TextocomentarioCar">
    <w:name w:val="Texto comentario Car"/>
    <w:basedOn w:val="Fuentedeprrafopredeter"/>
    <w:link w:val="Textocomentario"/>
    <w:uiPriority w:val="99"/>
    <w:semiHidden/>
    <w:rsid w:val="003149AE"/>
    <w:rPr>
      <w:rFonts w:ascii="Times New Roman" w:hAnsi="Times New Roman"/>
      <w:kern w:val="28"/>
      <w:lang w:val="es-ES"/>
    </w:rPr>
  </w:style>
  <w:style w:type="paragraph" w:styleId="Asuntodelcomentario">
    <w:name w:val="annotation subject"/>
    <w:basedOn w:val="Textocomentario"/>
    <w:next w:val="Textocomentario"/>
    <w:link w:val="AsuntodelcomentarioCar"/>
    <w:uiPriority w:val="99"/>
    <w:semiHidden/>
    <w:unhideWhenUsed/>
    <w:rsid w:val="003149AE"/>
    <w:rPr>
      <w:b/>
      <w:bCs/>
    </w:rPr>
  </w:style>
  <w:style w:type="character" w:customStyle="1" w:styleId="AsuntodelcomentarioCar">
    <w:name w:val="Asunto del comentario Car"/>
    <w:basedOn w:val="TextocomentarioCar"/>
    <w:link w:val="Asuntodelcomentario"/>
    <w:uiPriority w:val="99"/>
    <w:semiHidden/>
    <w:rsid w:val="003149AE"/>
    <w:rPr>
      <w:rFonts w:ascii="Times New Roman" w:hAnsi="Times New Roman"/>
      <w:b/>
      <w:bCs/>
      <w:kern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657730123">
      <w:bodyDiv w:val="1"/>
      <w:marLeft w:val="0"/>
      <w:marRight w:val="0"/>
      <w:marTop w:val="0"/>
      <w:marBottom w:val="0"/>
      <w:divBdr>
        <w:top w:val="none" w:sz="0" w:space="0" w:color="auto"/>
        <w:left w:val="none" w:sz="0" w:space="0" w:color="auto"/>
        <w:bottom w:val="none" w:sz="0" w:space="0" w:color="auto"/>
        <w:right w:val="none" w:sz="0" w:space="0" w:color="auto"/>
      </w:divBdr>
    </w:div>
    <w:div w:id="782576630">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801874930">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49D6-5933-44B6-A779-D4F5A949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2927</Words>
  <Characters>16100</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Margarita</cp:lastModifiedBy>
  <cp:revision>7</cp:revision>
  <cp:lastPrinted>2011-06-18T00:26:00Z</cp:lastPrinted>
  <dcterms:created xsi:type="dcterms:W3CDTF">2019-08-13T19:47:00Z</dcterms:created>
  <dcterms:modified xsi:type="dcterms:W3CDTF">2020-05-18T01:23:00Z</dcterms:modified>
</cp:coreProperties>
</file>