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7CC0" w14:textId="77777777" w:rsidR="001B4356" w:rsidRDefault="00F03A2D">
      <w:pPr>
        <w:jc w:val="center"/>
        <w:rPr>
          <w:rFonts w:ascii="Pacifico" w:eastAsia="Pacifico" w:hAnsi="Pacifico" w:cs="Pacifico"/>
          <w:b/>
          <w:sz w:val="36"/>
          <w:szCs w:val="36"/>
        </w:rPr>
      </w:pPr>
      <w:r>
        <w:rPr>
          <w:rFonts w:ascii="Pacifico" w:eastAsia="Pacifico" w:hAnsi="Pacifico" w:cs="Pacifico"/>
          <w:b/>
          <w:sz w:val="36"/>
          <w:szCs w:val="36"/>
        </w:rPr>
        <w:t>Escapada Veracruz</w:t>
      </w:r>
    </w:p>
    <w:p w14:paraId="52A0C0F1" w14:textId="6BA4B8D4" w:rsidR="001B4356" w:rsidRDefault="003C69F2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  <w:r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>Hospedaje 4 días y 3</w:t>
      </w:r>
      <w:r w:rsidR="00F03A2D"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 xml:space="preserve"> noches con tours saliendo de Veracruz</w:t>
      </w:r>
    </w:p>
    <w:p w14:paraId="7C16CCAB" w14:textId="77777777" w:rsidR="001B4356" w:rsidRDefault="001B4356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</w:p>
    <w:p w14:paraId="11B6A446" w14:textId="77777777" w:rsidR="001B4356" w:rsidRDefault="00F03A2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*</w:t>
      </w:r>
      <w:r>
        <w:rPr>
          <w:rFonts w:ascii="Century Gothic" w:eastAsia="Century Gothic" w:hAnsi="Century Gothic" w:cs="Century Gothic"/>
          <w:sz w:val="22"/>
          <w:szCs w:val="22"/>
        </w:rPr>
        <w:t>Los precios varían dependiendo del tipo de habitación.</w:t>
      </w:r>
    </w:p>
    <w:p w14:paraId="26C8D77D" w14:textId="77777777" w:rsidR="001B4356" w:rsidRDefault="001B435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1FFA9E2" w14:textId="77777777" w:rsidR="001B4356" w:rsidRDefault="001B4356">
      <w:pPr>
        <w:rPr>
          <w:rFonts w:ascii="Century Gothic" w:eastAsia="Century Gothic" w:hAnsi="Century Gothic" w:cs="Century Gothic"/>
          <w:b/>
          <w:i/>
        </w:rPr>
      </w:pPr>
    </w:p>
    <w:p w14:paraId="482503EA" w14:textId="77777777" w:rsidR="001B4356" w:rsidRDefault="00F03A2D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¡Disfruta lo mejor de Veracruz!</w:t>
      </w:r>
    </w:p>
    <w:p w14:paraId="4F14066B" w14:textId="77777777" w:rsidR="001B4356" w:rsidRDefault="001B4356">
      <w:pPr>
        <w:rPr>
          <w:rFonts w:ascii="Century Gothic" w:eastAsia="Century Gothic" w:hAnsi="Century Gothic" w:cs="Century Gothic"/>
          <w:b/>
          <w:i/>
        </w:rPr>
      </w:pPr>
    </w:p>
    <w:p w14:paraId="1E3E209C" w14:textId="66899A34" w:rsidR="003C69F2" w:rsidRPr="003C69F2" w:rsidRDefault="003C69F2" w:rsidP="003C69F2">
      <w:pPr>
        <w:jc w:val="both"/>
        <w:rPr>
          <w:rFonts w:ascii="Century Gothic" w:eastAsia="Century Gothic" w:hAnsi="Century Gothic" w:cs="Century Gothic"/>
          <w:lang w:val="es-ES_tradnl"/>
        </w:rPr>
      </w:pPr>
      <w:r w:rsidRPr="003C69F2">
        <w:rPr>
          <w:rFonts w:ascii="Century Gothic" w:eastAsia="Century Gothic" w:hAnsi="Century Gothic" w:cs="Century Gothic"/>
          <w:lang w:val="es-ES_tradnl"/>
        </w:rPr>
        <w:t>Si quieres relajarte y conocer los lugares más representativos de Veracruz, disfruta de este paquete que incluye hospedaje y tours. El primer día, a tu llegada a Veracruz</w:t>
      </w:r>
      <w:r w:rsidR="00797C53">
        <w:rPr>
          <w:rFonts w:ascii="Century Gothic" w:eastAsia="Century Gothic" w:hAnsi="Century Gothic" w:cs="Century Gothic"/>
          <w:lang w:val="es-ES_tradnl"/>
        </w:rPr>
        <w:t xml:space="preserve">, te recibimos en Veracruz para llevarte a tu hotel y por la tarde te la tienes libre para descansar y disfrutar de Veracruz. </w:t>
      </w:r>
      <w:r w:rsidRPr="003C69F2">
        <w:rPr>
          <w:rFonts w:ascii="Century Gothic" w:eastAsia="Century Gothic" w:hAnsi="Century Gothic" w:cs="Century Gothic"/>
          <w:lang w:val="es-ES_tradnl"/>
        </w:rPr>
        <w:t xml:space="preserve"> Al día  siguiente recorreremos la fortaleza de </w:t>
      </w:r>
      <w:r w:rsidRPr="003C69F2">
        <w:rPr>
          <w:rFonts w:ascii="Century Gothic" w:eastAsia="Century Gothic" w:hAnsi="Century Gothic" w:cs="Century Gothic"/>
          <w:b/>
          <w:bCs/>
          <w:lang w:val="es-ES_tradnl"/>
        </w:rPr>
        <w:t>San Juan de Ulúa</w:t>
      </w:r>
      <w:r w:rsidRPr="003C69F2">
        <w:rPr>
          <w:rFonts w:ascii="Century Gothic" w:eastAsia="Century Gothic" w:hAnsi="Century Gothic" w:cs="Century Gothic"/>
          <w:lang w:val="es-ES_tradnl"/>
        </w:rPr>
        <w:t>, lugar lleno de historias y leyendas, además visitaremos </w:t>
      </w:r>
      <w:proofErr w:type="gramStart"/>
      <w:r w:rsidRPr="003C69F2">
        <w:rPr>
          <w:rFonts w:ascii="Century Gothic" w:eastAsia="Century Gothic" w:hAnsi="Century Gothic" w:cs="Century Gothic"/>
          <w:b/>
          <w:bCs/>
          <w:lang w:val="es-ES_tradnl"/>
        </w:rPr>
        <w:t>Mandinga</w:t>
      </w:r>
      <w:r w:rsidRPr="003C69F2">
        <w:rPr>
          <w:rFonts w:ascii="Century Gothic" w:eastAsia="Century Gothic" w:hAnsi="Century Gothic" w:cs="Century Gothic"/>
          <w:lang w:val="es-ES_tradnl"/>
        </w:rPr>
        <w:t> ,</w:t>
      </w:r>
      <w:proofErr w:type="gramEnd"/>
      <w:r w:rsidRPr="003C69F2">
        <w:rPr>
          <w:rFonts w:ascii="Century Gothic" w:eastAsia="Century Gothic" w:hAnsi="Century Gothic" w:cs="Century Gothic"/>
          <w:lang w:val="es-ES_tradnl"/>
        </w:rPr>
        <w:t xml:space="preserve"> un pueblo pesquero, rodeado de manglar donde disfrutaremos de deliciosa comida y un paseo en lancha por los manglares,</w:t>
      </w:r>
      <w:r w:rsidR="00797C53" w:rsidRPr="00797C53">
        <w:rPr>
          <w:rFonts w:ascii="Century Gothic" w:eastAsia="Century Gothic" w:hAnsi="Century Gothic" w:cs="Century Gothic"/>
          <w:lang w:val="es-ES_tradnl"/>
        </w:rPr>
        <w:t xml:space="preserve"> </w:t>
      </w:r>
      <w:r w:rsidR="00797C53">
        <w:rPr>
          <w:rFonts w:ascii="Century Gothic" w:eastAsia="Century Gothic" w:hAnsi="Century Gothic" w:cs="Century Gothic"/>
          <w:lang w:val="es-ES_tradnl"/>
        </w:rPr>
        <w:t xml:space="preserve">este día también </w:t>
      </w:r>
      <w:r w:rsidR="00797C53" w:rsidRPr="003C69F2">
        <w:rPr>
          <w:rFonts w:ascii="Century Gothic" w:eastAsia="Century Gothic" w:hAnsi="Century Gothic" w:cs="Century Gothic"/>
          <w:lang w:val="es-ES_tradnl"/>
        </w:rPr>
        <w:t>podrás dar un </w:t>
      </w:r>
      <w:r w:rsidR="00797C53" w:rsidRPr="003C69F2">
        <w:rPr>
          <w:rFonts w:ascii="Century Gothic" w:eastAsia="Century Gothic" w:hAnsi="Century Gothic" w:cs="Century Gothic"/>
          <w:b/>
          <w:bCs/>
          <w:lang w:val="es-ES_tradnl"/>
        </w:rPr>
        <w:t>recorrido en tranvía por el centro histórico</w:t>
      </w:r>
      <w:r w:rsidR="00797C53" w:rsidRPr="003C69F2">
        <w:rPr>
          <w:rFonts w:ascii="Century Gothic" w:eastAsia="Century Gothic" w:hAnsi="Century Gothic" w:cs="Century Gothic"/>
          <w:lang w:val="es-ES_tradnl"/>
        </w:rPr>
        <w:t xml:space="preserve"> de Veracruz. </w:t>
      </w:r>
      <w:r w:rsidRPr="003C69F2">
        <w:rPr>
          <w:rFonts w:ascii="Century Gothic" w:eastAsia="Century Gothic" w:hAnsi="Century Gothic" w:cs="Century Gothic"/>
          <w:lang w:val="es-ES_tradnl"/>
        </w:rPr>
        <w:t xml:space="preserve"> </w:t>
      </w:r>
      <w:proofErr w:type="gramStart"/>
      <w:r w:rsidRPr="003C69F2">
        <w:rPr>
          <w:rFonts w:ascii="Century Gothic" w:eastAsia="Century Gothic" w:hAnsi="Century Gothic" w:cs="Century Gothic"/>
          <w:lang w:val="es-ES_tradnl"/>
        </w:rPr>
        <w:t>para</w:t>
      </w:r>
      <w:proofErr w:type="gramEnd"/>
      <w:r w:rsidRPr="003C69F2">
        <w:rPr>
          <w:rFonts w:ascii="Century Gothic" w:eastAsia="Century Gothic" w:hAnsi="Century Gothic" w:cs="Century Gothic"/>
          <w:lang w:val="es-ES_tradnl"/>
        </w:rPr>
        <w:t xml:space="preserve"> tu tercer día te espera el acuario de Veracruz</w:t>
      </w:r>
      <w:r>
        <w:rPr>
          <w:rFonts w:ascii="Century Gothic" w:eastAsia="Century Gothic" w:hAnsi="Century Gothic" w:cs="Century Gothic"/>
          <w:lang w:val="es-ES_tradnl"/>
        </w:rPr>
        <w:t xml:space="preserve">, </w:t>
      </w:r>
      <w:r w:rsidRPr="003C69F2">
        <w:rPr>
          <w:rFonts w:ascii="Century Gothic" w:eastAsia="Century Gothic" w:hAnsi="Century Gothic" w:cs="Century Gothic"/>
          <w:lang w:val="es-ES_tradnl"/>
        </w:rPr>
        <w:t>un</w:t>
      </w:r>
      <w:r>
        <w:rPr>
          <w:rFonts w:ascii="Century Gothic" w:eastAsia="Century Gothic" w:hAnsi="Century Gothic" w:cs="Century Gothic"/>
          <w:lang w:val="es-ES_tradnl"/>
        </w:rPr>
        <w:t xml:space="preserve">o de los principales </w:t>
      </w:r>
      <w:r w:rsidRPr="003C69F2">
        <w:rPr>
          <w:rFonts w:ascii="Century Gothic" w:eastAsia="Century Gothic" w:hAnsi="Century Gothic" w:cs="Century Gothic"/>
          <w:lang w:val="es-ES_tradnl"/>
        </w:rPr>
        <w:t xml:space="preserve">atractivo de la ciudad </w:t>
      </w:r>
      <w:r>
        <w:rPr>
          <w:rFonts w:ascii="Century Gothic" w:eastAsia="Century Gothic" w:hAnsi="Century Gothic" w:cs="Century Gothic"/>
          <w:lang w:val="es-ES_tradnl"/>
        </w:rPr>
        <w:t>y por la tarde puedes tener tiempo</w:t>
      </w:r>
      <w:r w:rsidRPr="003C69F2">
        <w:rPr>
          <w:rFonts w:ascii="Century Gothic" w:eastAsia="Century Gothic" w:hAnsi="Century Gothic" w:cs="Century Gothic"/>
          <w:lang w:val="es-ES_tradnl"/>
        </w:rPr>
        <w:t xml:space="preserve"> libre, para recorrer por tu cuenta la ciudad. En tu </w:t>
      </w:r>
      <w:proofErr w:type="gramStart"/>
      <w:r w:rsidRPr="003C69F2">
        <w:rPr>
          <w:rFonts w:ascii="Century Gothic" w:eastAsia="Century Gothic" w:hAnsi="Century Gothic" w:cs="Century Gothic"/>
          <w:lang w:val="es-ES_tradnl"/>
        </w:rPr>
        <w:t>ultimo</w:t>
      </w:r>
      <w:proofErr w:type="gramEnd"/>
      <w:r w:rsidRPr="003C69F2">
        <w:rPr>
          <w:rFonts w:ascii="Century Gothic" w:eastAsia="Century Gothic" w:hAnsi="Century Gothic" w:cs="Century Gothic"/>
          <w:lang w:val="es-ES_tradnl"/>
        </w:rPr>
        <w:t xml:space="preserve"> día en Veracruz, te recomendamos visitar las playas de Veracruz o Boca del Río y por la tarde te llevamos a tomar tu transporte de regreso a casa. </w:t>
      </w:r>
    </w:p>
    <w:p w14:paraId="4E47229E" w14:textId="424A50AB" w:rsidR="001B4356" w:rsidRDefault="00797C53" w:rsidP="003C69F2">
      <w:pPr>
        <w:jc w:val="both"/>
        <w:rPr>
          <w:rFonts w:ascii="Century Gothic" w:eastAsia="Century Gothic" w:hAnsi="Century Gothic" w:cs="Century Gothi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hidden="0" allowOverlap="1" wp14:anchorId="1C11D777" wp14:editId="601B250F">
            <wp:simplePos x="0" y="0"/>
            <wp:positionH relativeFrom="margin">
              <wp:posOffset>-911225</wp:posOffset>
            </wp:positionH>
            <wp:positionV relativeFrom="margin">
              <wp:posOffset>4584065</wp:posOffset>
            </wp:positionV>
            <wp:extent cx="2407920" cy="1763395"/>
            <wp:effectExtent l="152400" t="152400" r="157480" b="192405"/>
            <wp:wrapSquare wrapText="bothSides" distT="0" distB="0" distL="114300" distR="114300"/>
            <wp:docPr id="35" name="image2.jpg" descr="http://www.hiltonhotels.com/assets/img/Hotel%20Images/DoubleTree/V/VERMADT/VERMADT_rooms_full_kingb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hiltonhotels.com/assets/img/Hotel%20Images/DoubleTree/V/VERMADT/VERMADT_rooms_full_kingbed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63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C69F2" w:rsidRPr="003C69F2">
        <w:rPr>
          <w:rFonts w:ascii="Century Gothic" w:eastAsia="Century Gothic" w:hAnsi="Century Gothic" w:cs="Century Gothic"/>
          <w:lang w:val="es-ES_tradnl"/>
        </w:rPr>
        <w:t xml:space="preserve"> </w:t>
      </w:r>
      <w:r w:rsidR="00F03A2D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hidden="0" allowOverlap="1" wp14:anchorId="1EE988DF" wp14:editId="7B67B083">
            <wp:simplePos x="0" y="0"/>
            <wp:positionH relativeFrom="margin">
              <wp:posOffset>1831975</wp:posOffset>
            </wp:positionH>
            <wp:positionV relativeFrom="margin">
              <wp:posOffset>4584700</wp:posOffset>
            </wp:positionV>
            <wp:extent cx="2879725" cy="1919605"/>
            <wp:effectExtent l="127000" t="152400" r="142875" b="188595"/>
            <wp:wrapSquare wrapText="bothSides" distT="0" distB="0" distL="114300" distR="114300"/>
            <wp:docPr id="37" name="image8.jpg" descr="ours y Tickets Operador TurÃ­stico Paquete 8 Atractivos Museos y Acuario en Veracru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ours y Tickets Operador TurÃ­stico Paquete 8 Atractivos Museos y Acuario en Veracruz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A07E8E2" w14:textId="77777777" w:rsidR="001B4356" w:rsidRDefault="001B4356">
      <w:pPr>
        <w:rPr>
          <w:rFonts w:ascii="Century Gothic" w:eastAsia="Century Gothic" w:hAnsi="Century Gothic" w:cs="Century Gothic"/>
        </w:rPr>
      </w:pPr>
    </w:p>
    <w:p w14:paraId="3C7DE5A4" w14:textId="77777777" w:rsidR="001B4356" w:rsidRDefault="001B4356">
      <w:pPr>
        <w:rPr>
          <w:rFonts w:ascii="Century Gothic" w:eastAsia="Century Gothic" w:hAnsi="Century Gothic" w:cs="Century Gothic"/>
        </w:rPr>
      </w:pPr>
    </w:p>
    <w:p w14:paraId="44DF9F9E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51FB3E79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E988C23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D44EEF0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488F26F5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36D66091" w14:textId="77777777" w:rsidR="008C36D4" w:rsidRDefault="008C36D4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noProof/>
          <w:lang w:val="es-MX" w:eastAsia="es-MX"/>
        </w:rPr>
        <w:drawing>
          <wp:anchor distT="0" distB="0" distL="114300" distR="114300" simplePos="0" relativeHeight="251660288" behindDoc="0" locked="0" layoutInCell="1" hidden="0" allowOverlap="1" wp14:anchorId="662EA1D0" wp14:editId="26029D9A">
            <wp:simplePos x="0" y="0"/>
            <wp:positionH relativeFrom="margin">
              <wp:posOffset>3536950</wp:posOffset>
            </wp:positionH>
            <wp:positionV relativeFrom="margin">
              <wp:posOffset>6074410</wp:posOffset>
            </wp:positionV>
            <wp:extent cx="2717165" cy="2037715"/>
            <wp:effectExtent l="88900" t="88900" r="88900" b="88900"/>
            <wp:wrapSquare wrapText="bothSides" distT="0" distB="0" distL="114300" distR="114300"/>
            <wp:docPr id="4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03771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943732A" w14:textId="77777777" w:rsidR="001B4356" w:rsidRDefault="00F03A2D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hidden="0" allowOverlap="1" wp14:anchorId="3C89E39C" wp14:editId="10EDB064">
            <wp:simplePos x="0" y="0"/>
            <wp:positionH relativeFrom="margin">
              <wp:posOffset>-339724</wp:posOffset>
            </wp:positionH>
            <wp:positionV relativeFrom="margin">
              <wp:posOffset>6070600</wp:posOffset>
            </wp:positionV>
            <wp:extent cx="2879725" cy="1919605"/>
            <wp:effectExtent l="88900" t="88900" r="88900" b="88900"/>
            <wp:wrapSquare wrapText="bothSides" distT="0" distB="0" distL="114300" distR="114300"/>
            <wp:docPr id="41" name="image10.jpg" descr="esultado de imagen para mandin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esultado de imagen para manding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44F3FE87" w14:textId="77777777" w:rsidR="001B4356" w:rsidRDefault="001B4356" w:rsidP="00E55BC9">
      <w:pPr>
        <w:rPr>
          <w:rFonts w:ascii="Pacifico" w:eastAsia="Pacifico" w:hAnsi="Pacifico" w:cs="Pacifico"/>
          <w:sz w:val="28"/>
          <w:szCs w:val="28"/>
        </w:rPr>
      </w:pPr>
    </w:p>
    <w:p w14:paraId="5F7865F8" w14:textId="77777777" w:rsidR="001B4356" w:rsidRDefault="00F03A2D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Itinerario *: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7523"/>
      </w:tblGrid>
      <w:tr w:rsidR="001B4356" w14:paraId="22EBF007" w14:textId="77777777">
        <w:tc>
          <w:tcPr>
            <w:tcW w:w="1305" w:type="dxa"/>
          </w:tcPr>
          <w:p w14:paraId="28ECCEA3" w14:textId="77777777" w:rsidR="001B4356" w:rsidRDefault="00F03A2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0994A235" wp14:editId="261F6F5F">
                  <wp:extent cx="540000" cy="540000"/>
                  <wp:effectExtent l="0" t="0" r="0" b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F00581F" wp14:editId="6B41511C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8760" cy="354965"/>
                      <wp:effectExtent l="0" t="0" r="0" b="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383" y="3607280"/>
                                <a:ext cx="229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48F6A9" w14:textId="77777777" w:rsidR="001B4356" w:rsidRDefault="00F03A2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F00581F" id="Rect_x00e1_ngulo_x0020_32" o:spid="_x0000_s1026" style="position:absolute;margin-left:3pt;margin-top:6pt;width:18.8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" filled="f" stroked="f">
                      <v:textbox inset="91425emu,45700emu,91425emu,45700emu">
                        <w:txbxContent>
                          <w:p w14:paraId="3148F6A9" w14:textId="77777777" w:rsidR="001B4356" w:rsidRDefault="00F03A2D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1FBFFA24" w14:textId="2438FABE" w:rsidR="001B4356" w:rsidRDefault="00F03A2D" w:rsidP="00797C5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1: LLEGADA A VERACRUZ:</w:t>
            </w:r>
            <w:r w:rsidR="008C36D4">
              <w:rPr>
                <w:rFonts w:ascii="Century Gothic" w:eastAsia="Century Gothic" w:hAnsi="Century Gothic" w:cs="Century Gothic"/>
                <w:i/>
              </w:rPr>
              <w:t xml:space="preserve"> Transfer In </w:t>
            </w:r>
          </w:p>
        </w:tc>
      </w:tr>
      <w:tr w:rsidR="001B4356" w14:paraId="3FD49F2D" w14:textId="77777777">
        <w:trPr>
          <w:trHeight w:val="973"/>
        </w:trPr>
        <w:tc>
          <w:tcPr>
            <w:tcW w:w="1305" w:type="dxa"/>
          </w:tcPr>
          <w:p w14:paraId="5063F1D1" w14:textId="77777777" w:rsidR="001B4356" w:rsidRDefault="008C36D4">
            <w:pP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634F938" wp14:editId="394998BC">
                      <wp:simplePos x="0" y="0"/>
                      <wp:positionH relativeFrom="column">
                        <wp:posOffset>41666</wp:posOffset>
                      </wp:positionH>
                      <wp:positionV relativeFrom="paragraph">
                        <wp:posOffset>68692</wp:posOffset>
                      </wp:positionV>
                      <wp:extent cx="415290" cy="372745"/>
                      <wp:effectExtent l="0" t="0" r="0" b="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89D100" w14:textId="77777777" w:rsidR="001B4356" w:rsidRDefault="00F03A2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634F938" id="Rect_x00e1_ngulo_x0020_33" o:spid="_x0000_s1027" style="position:absolute;margin-left:3.3pt;margin-top:5.4pt;width:32.7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" filled="f" stroked="f">
                      <v:textbox inset="91425emu,45700emu,91425emu,45700emu">
                        <w:txbxContent>
                          <w:p w14:paraId="3989D100" w14:textId="77777777" w:rsidR="001B4356" w:rsidRDefault="00F03A2D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A2D"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4D64EC25" wp14:editId="33C4210F">
                  <wp:extent cx="540000" cy="540000"/>
                  <wp:effectExtent l="0" t="0" r="0" b="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2540BE63" w14:textId="55CDEF2D" w:rsidR="001B4356" w:rsidRDefault="008C36D4" w:rsidP="00AF7F7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2</w:t>
            </w:r>
            <w:r w:rsidR="00F03A2D">
              <w:rPr>
                <w:rFonts w:ascii="Century Gothic" w:eastAsia="Century Gothic" w:hAnsi="Century Gothic" w:cs="Century Gothic"/>
              </w:rPr>
              <w:t xml:space="preserve">: Tour San Juan de </w:t>
            </w:r>
            <w:r w:rsidR="00AF7F7A">
              <w:rPr>
                <w:rFonts w:ascii="Century Gothic" w:eastAsia="Century Gothic" w:hAnsi="Century Gothic" w:cs="Century Gothic"/>
              </w:rPr>
              <w:t>Ulúa, Tour Mandinga y paseo en Lancha</w:t>
            </w:r>
            <w:r w:rsidR="00797C53">
              <w:rPr>
                <w:rFonts w:ascii="Century Gothic" w:eastAsia="Century Gothic" w:hAnsi="Century Gothic" w:cs="Century Gothic"/>
                <w:i/>
              </w:rPr>
              <w:t xml:space="preserve">- </w:t>
            </w:r>
            <w:r w:rsidR="00797C53">
              <w:rPr>
                <w:rFonts w:ascii="Century Gothic" w:eastAsia="Century Gothic" w:hAnsi="Century Gothic" w:cs="Century Gothic"/>
              </w:rPr>
              <w:t>paseo en Tranvía.</w:t>
            </w:r>
          </w:p>
        </w:tc>
      </w:tr>
      <w:tr w:rsidR="001B4356" w14:paraId="60211B63" w14:textId="77777777">
        <w:trPr>
          <w:trHeight w:val="809"/>
        </w:trPr>
        <w:tc>
          <w:tcPr>
            <w:tcW w:w="1305" w:type="dxa"/>
          </w:tcPr>
          <w:p w14:paraId="5AEB5890" w14:textId="77777777" w:rsidR="001B4356" w:rsidRDefault="00F03A2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6AE01EC9" wp14:editId="3309F2B7">
                  <wp:extent cx="540000" cy="540000"/>
                  <wp:effectExtent l="0" t="0" r="0" b="0"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FB12D53" wp14:editId="6B2490A2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AA2DA2" w14:textId="77777777" w:rsidR="001B4356" w:rsidRDefault="00F03A2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FB12D53" id="Rect_x00e1_ngulo_x0020_34" o:spid="_x0000_s1028" style="position:absolute;margin-left:4pt;margin-top:5pt;width:32.7pt;height:2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" filled="f" stroked="f">
                      <v:textbox inset="91425emu,45700emu,91425emu,45700emu">
                        <w:txbxContent>
                          <w:p w14:paraId="30AA2DA2" w14:textId="77777777" w:rsidR="001B4356" w:rsidRDefault="00F03A2D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11B176A4" w14:textId="1C48C50B" w:rsidR="001B4356" w:rsidRDefault="00E55BC9" w:rsidP="00E55BC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DIA 3: Recorrido en  </w:t>
            </w:r>
            <w:r>
              <w:rPr>
                <w:rFonts w:ascii="Century Gothic" w:eastAsia="Century Gothic" w:hAnsi="Century Gothic" w:cs="Century Gothic"/>
              </w:rPr>
              <w:t xml:space="preserve">Acuario </w:t>
            </w:r>
          </w:p>
        </w:tc>
      </w:tr>
      <w:tr w:rsidR="00E55BC9" w14:paraId="3EC06E90" w14:textId="77777777" w:rsidTr="00723C78">
        <w:trPr>
          <w:trHeight w:val="809"/>
        </w:trPr>
        <w:tc>
          <w:tcPr>
            <w:tcW w:w="1305" w:type="dxa"/>
          </w:tcPr>
          <w:p w14:paraId="1E327E3F" w14:textId="77777777" w:rsidR="00E55BC9" w:rsidRDefault="00E55BC9" w:rsidP="00723C7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775E662C" wp14:editId="7B829A58">
                  <wp:extent cx="540000" cy="540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5C68259E" wp14:editId="2277FDC9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9F74FB" w14:textId="26CAEBE0" w:rsidR="00E55BC9" w:rsidRDefault="00E55BC9" w:rsidP="00E55BC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C68259E" id="Rect_x00e1_ngulo_x0020_2" o:spid="_x0000_s1029" style="position:absolute;margin-left:4pt;margin-top:5pt;width:32.7pt;height:2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" filled="f" stroked="f">
                      <v:textbox inset="91425emu,45700emu,91425emu,45700emu">
                        <w:txbxContent>
                          <w:p w14:paraId="7C9F74FB" w14:textId="26CAEBE0" w:rsidR="00E55BC9" w:rsidRDefault="00E55BC9" w:rsidP="00E55BC9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23" w:type="dxa"/>
            <w:vAlign w:val="center"/>
          </w:tcPr>
          <w:p w14:paraId="12220903" w14:textId="25987915" w:rsidR="00E55BC9" w:rsidRDefault="00E55BC9" w:rsidP="00723C7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4: DÍA LIBRRE: Transfer Out</w:t>
            </w:r>
          </w:p>
        </w:tc>
      </w:tr>
      <w:tr w:rsidR="001B4356" w14:paraId="24DB7AB8" w14:textId="77777777">
        <w:tc>
          <w:tcPr>
            <w:tcW w:w="1305" w:type="dxa"/>
          </w:tcPr>
          <w:p w14:paraId="71248C70" w14:textId="77777777" w:rsidR="001B4356" w:rsidRDefault="001B435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523" w:type="dxa"/>
            <w:vAlign w:val="center"/>
          </w:tcPr>
          <w:p w14:paraId="222C9EF9" w14:textId="77777777" w:rsidR="001B4356" w:rsidRDefault="001B4356">
            <w:pPr>
              <w:rPr>
                <w:rFonts w:ascii="Century Gothic" w:eastAsia="Century Gothic" w:hAnsi="Century Gothic" w:cs="Century Gothic"/>
                <w:i/>
              </w:rPr>
            </w:pPr>
          </w:p>
        </w:tc>
      </w:tr>
    </w:tbl>
    <w:p w14:paraId="12FFAA88" w14:textId="77777777" w:rsidR="001B4356" w:rsidRDefault="00F03A2D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*Los horarios son aproximados y dependen de las condiciones climatológicas y del tráfico en carretera.</w:t>
      </w:r>
    </w:p>
    <w:p w14:paraId="753DD408" w14:textId="77777777" w:rsidR="001B4356" w:rsidRDefault="001B4356">
      <w:pPr>
        <w:rPr>
          <w:rFonts w:ascii="Century Gothic" w:eastAsia="Century Gothic" w:hAnsi="Century Gothic" w:cs="Century Gothic"/>
          <w:sz w:val="21"/>
          <w:szCs w:val="21"/>
        </w:rPr>
      </w:pPr>
    </w:p>
    <w:p w14:paraId="5FFC32B0" w14:textId="77777777" w:rsidR="001B4356" w:rsidRDefault="001B4356">
      <w:pPr>
        <w:rPr>
          <w:rFonts w:ascii="Pacifico" w:eastAsia="Pacifico" w:hAnsi="Pacifico" w:cs="Pacifico"/>
          <w:sz w:val="28"/>
          <w:szCs w:val="28"/>
        </w:rPr>
        <w:sectPr w:rsidR="001B4356">
          <w:headerReference w:type="default" r:id="rId14"/>
          <w:pgSz w:w="12240" w:h="15840"/>
          <w:pgMar w:top="1417" w:right="1701" w:bottom="1417" w:left="1701" w:header="709" w:footer="709" w:gutter="0"/>
          <w:pgNumType w:start="1"/>
          <w:cols w:space="720" w:equalWidth="0">
            <w:col w:w="8838"/>
          </w:cols>
        </w:sectPr>
      </w:pPr>
    </w:p>
    <w:p w14:paraId="69316679" w14:textId="77777777" w:rsidR="001B4356" w:rsidRDefault="00F03A2D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Incluye:</w:t>
      </w:r>
    </w:p>
    <w:p w14:paraId="27351650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in (Apto-Central de autobuses–Hotel)</w:t>
      </w:r>
    </w:p>
    <w:p w14:paraId="3AA5B32F" w14:textId="72998EEF" w:rsidR="001B4356" w:rsidRDefault="00E55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F03A2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noches de hospedaje en hotel a elegir.</w:t>
      </w:r>
    </w:p>
    <w:p w14:paraId="01D7EDCA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Paseo en tranvía</w:t>
      </w:r>
    </w:p>
    <w:p w14:paraId="53CA1E72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Acuario</w:t>
      </w:r>
    </w:p>
    <w:p w14:paraId="0BFEE0DF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Mandinga y restaurantes (transporte redondo de Plaza acuario y paseo en lancha).</w:t>
      </w:r>
    </w:p>
    <w:p w14:paraId="4C05933E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 xml:space="preserve">Tour San juan de Ulúa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( transporte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redondo de plaza acuario, guía de turistas y entradas).</w:t>
      </w:r>
    </w:p>
    <w:p w14:paraId="0CEE8F43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out (Hotel–Apto-Central de autobuses)</w:t>
      </w:r>
    </w:p>
    <w:p w14:paraId="36FAB9BC" w14:textId="77777777" w:rsidR="001B4356" w:rsidRDefault="00F03A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Impuestos</w:t>
      </w:r>
    </w:p>
    <w:p w14:paraId="4BB42435" w14:textId="77777777" w:rsidR="001B4356" w:rsidRDefault="00F03A2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Pacifico" w:eastAsia="Pacifico" w:hAnsi="Pacifico" w:cs="Pacifico"/>
          <w:sz w:val="28"/>
          <w:szCs w:val="28"/>
        </w:rPr>
        <w:t>No incluye:</w:t>
      </w:r>
    </w:p>
    <w:p w14:paraId="58DDE6F6" w14:textId="77777777" w:rsidR="001B4356" w:rsidRDefault="00F03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Alimentos ni bebidas.</w:t>
      </w:r>
    </w:p>
    <w:p w14:paraId="53F23FCF" w14:textId="77777777" w:rsidR="001B4356" w:rsidRDefault="00F03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Actividades no mencionadas.</w:t>
      </w:r>
    </w:p>
    <w:p w14:paraId="0F86DD3E" w14:textId="77777777" w:rsidR="001B4356" w:rsidRDefault="00F03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Propinas.</w:t>
      </w:r>
    </w:p>
    <w:p w14:paraId="43E23C5C" w14:textId="77777777" w:rsidR="001B4356" w:rsidRDefault="00F03A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Boletos de avión o autobús.</w:t>
      </w:r>
    </w:p>
    <w:p w14:paraId="59326F09" w14:textId="77777777" w:rsidR="001B4356" w:rsidRDefault="001B43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  <w:sectPr w:rsidR="001B4356">
          <w:type w:val="continuous"/>
          <w:pgSz w:w="12240" w:h="15840"/>
          <w:pgMar w:top="1417" w:right="1701" w:bottom="1417" w:left="1701" w:header="709" w:footer="709" w:gutter="0"/>
          <w:cols w:num="2" w:space="720" w:equalWidth="0">
            <w:col w:w="4065" w:space="708"/>
            <w:col w:w="4065" w:space="0"/>
          </w:cols>
        </w:sectPr>
      </w:pPr>
    </w:p>
    <w:p w14:paraId="7EDA8F65" w14:textId="77777777" w:rsidR="001B4356" w:rsidRDefault="001B43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1BC21CF" w14:textId="77777777" w:rsidR="001B4356" w:rsidRDefault="00F03A2D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Recomendaciones</w:t>
      </w:r>
      <w:r>
        <w:rPr>
          <w:rFonts w:ascii="Century Gothic" w:eastAsia="Century Gothic" w:hAnsi="Century Gothic" w:cs="Century Gothic"/>
        </w:rPr>
        <w:t>:</w:t>
      </w:r>
    </w:p>
    <w:p w14:paraId="4969CF73" w14:textId="77777777" w:rsidR="001B4356" w:rsidRDefault="00F03A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Desayune antes de salir a los tours o lleve snacks y bebidas.</w:t>
      </w:r>
    </w:p>
    <w:p w14:paraId="7B485307" w14:textId="77777777" w:rsidR="001B4356" w:rsidRDefault="00F03A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Lleve repelente para mosquitos, bloqueador solar, sombrero o gorra para protegerse del sol.</w:t>
      </w:r>
    </w:p>
    <w:p w14:paraId="20A63519" w14:textId="77777777" w:rsidR="001B4356" w:rsidRDefault="00F03A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los lugares que visitaremos encontraremos artesanías, agua y otras amenidades a la venta, recuerde llevar efectivo.</w:t>
      </w:r>
    </w:p>
    <w:p w14:paraId="234FB5CF" w14:textId="77777777" w:rsidR="001B4356" w:rsidRDefault="00F03A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Utilice ropa y calzado cómodo y fresco para que disfrute su tour.</w:t>
      </w:r>
    </w:p>
    <w:p w14:paraId="6C300B95" w14:textId="1E171A45" w:rsidR="001B4356" w:rsidRPr="00E55BC9" w:rsidRDefault="00F03A2D" w:rsidP="00E55B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caso de que haya hecho su reservación mediante nuestra página web, será necesario que llene un formulario y presente alguna identificación oficial con fotografía.</w:t>
      </w:r>
    </w:p>
    <w:p w14:paraId="0A3945D9" w14:textId="77777777" w:rsidR="001B4356" w:rsidRDefault="00F03A2D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Nota</w:t>
      </w:r>
      <w:r>
        <w:rPr>
          <w:rFonts w:ascii="Century Gothic" w:eastAsia="Century Gothic" w:hAnsi="Century Gothic" w:cs="Century Gothic"/>
        </w:rPr>
        <w:t xml:space="preserve">: </w:t>
      </w:r>
    </w:p>
    <w:p w14:paraId="52394CE7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Salidas garantizadas desde 2 personas </w:t>
      </w:r>
    </w:p>
    <w:p w14:paraId="7B482729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Cualquier servicio no utilizado no aplica para reembolso </w:t>
      </w:r>
    </w:p>
    <w:p w14:paraId="1A1349A8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Es necesario un deposito del 50% del valor del viaje para garantizar su reserva, y el pago total 15 días antes de la fecha de salida.</w:t>
      </w:r>
    </w:p>
    <w:p w14:paraId="70FD6BF3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Políticas de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menores :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Aplican 2 menores de hasta 10 años de edad compartiendo habitación con sus padres pagando el precio de menor. Tarifas exclusivas para este itinerario. </w:t>
      </w:r>
    </w:p>
    <w:p w14:paraId="452332C7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caso de pasajeros con capacidades diferentes que precisen de algún apoyo especial o que viajen con (andador, muletas, sillas de ruedas, bastón, bypass, marcapaso, otros) favor de notificar al momento de la reserva. </w:t>
      </w:r>
    </w:p>
    <w:p w14:paraId="725FCC8A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Considerar que las habitaciones triples o cuádruples constan de 2 camas matrimoniales. </w:t>
      </w:r>
    </w:p>
    <w:p w14:paraId="6036B893" w14:textId="77777777" w:rsidR="001B4356" w:rsidRDefault="00F03A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Precios sujetos a disponibilidad.</w:t>
      </w:r>
    </w:p>
    <w:p w14:paraId="2E53D5B7" w14:textId="77777777" w:rsidR="001B4356" w:rsidRDefault="001B4356">
      <w:pPr>
        <w:rPr>
          <w:rFonts w:ascii="Century Gothic" w:eastAsia="Century Gothic" w:hAnsi="Century Gothic" w:cs="Century Gothic"/>
        </w:rPr>
      </w:pPr>
    </w:p>
    <w:p w14:paraId="211AF302" w14:textId="150E1A0F" w:rsidR="001B4356" w:rsidRDefault="00F03A2D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Contacto para reservaciones:</w:t>
      </w:r>
      <w:r w:rsidR="0022778B">
        <w:rPr>
          <w:rFonts w:ascii="Pacifico" w:eastAsia="Pacifico" w:hAnsi="Pacifico" w:cs="Pacifico"/>
          <w:sz w:val="28"/>
          <w:szCs w:val="28"/>
        </w:rPr>
        <w:t xml:space="preserve"> </w:t>
      </w:r>
      <w:hyperlink r:id="rId15" w:history="1">
        <w:r w:rsidR="0022778B" w:rsidRPr="00F11953">
          <w:rPr>
            <w:rStyle w:val="Hipervnculo"/>
            <w:rFonts w:ascii="Pacifico" w:eastAsia="Pacifico" w:hAnsi="Pacifico" w:cs="Pacifico"/>
            <w:sz w:val="28"/>
            <w:szCs w:val="28"/>
          </w:rPr>
          <w:t>cit.reservas@gmail.com</w:t>
        </w:r>
      </w:hyperlink>
    </w:p>
    <w:p w14:paraId="02EBBF7B" w14:textId="77777777" w:rsidR="0022778B" w:rsidRDefault="0022778B" w:rsidP="0022778B">
      <w:pPr>
        <w:rPr>
          <w:rFonts w:ascii="Century Gothic" w:eastAsia="Century Gothic" w:hAnsi="Century Gothic" w:cs="Century Gothic"/>
          <w:b/>
        </w:rPr>
      </w:pPr>
    </w:p>
    <w:p w14:paraId="69194A41" w14:textId="77777777" w:rsidR="0022778B" w:rsidRDefault="0022778B" w:rsidP="0022778B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Hoteles Doble </w:t>
      </w:r>
      <w:proofErr w:type="spellStart"/>
      <w:r>
        <w:rPr>
          <w:rFonts w:ascii="Century Gothic" w:eastAsia="Century Gothic" w:hAnsi="Century Gothic" w:cs="Century Gothic"/>
          <w:b/>
        </w:rPr>
        <w:t>Tree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By</w:t>
      </w:r>
      <w:proofErr w:type="spellEnd"/>
      <w:r>
        <w:rPr>
          <w:rFonts w:ascii="Century Gothic" w:eastAsia="Century Gothic" w:hAnsi="Century Gothic" w:cs="Century Gothic"/>
          <w:b/>
        </w:rPr>
        <w:t xml:space="preserve"> HILTON / Hotel Veracruz Centro Histórico</w:t>
      </w:r>
    </w:p>
    <w:p w14:paraId="0A428512" w14:textId="77777777" w:rsidR="0022778B" w:rsidRDefault="0022778B" w:rsidP="0022778B">
      <w:pPr>
        <w:rPr>
          <w:rFonts w:ascii="Century Gothic" w:eastAsia="Century Gothic" w:hAnsi="Century Gothic" w:cs="Century Gothic"/>
        </w:rPr>
      </w:pPr>
    </w:p>
    <w:p w14:paraId="34F7B4C5" w14:textId="77777777" w:rsidR="0022778B" w:rsidRDefault="0022778B" w:rsidP="0022778B">
      <w:pPr>
        <w:rPr>
          <w:rFonts w:ascii="Century Gothic" w:eastAsia="Century Gothic" w:hAnsi="Century Gothic" w:cs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1280"/>
        <w:gridCol w:w="1280"/>
        <w:gridCol w:w="1398"/>
        <w:gridCol w:w="1371"/>
        <w:gridCol w:w="1280"/>
        <w:gridCol w:w="1157"/>
      </w:tblGrid>
      <w:tr w:rsidR="0022778B" w14:paraId="25DC5037" w14:textId="77777777" w:rsidTr="0022778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AA02" w14:textId="77777777" w:rsidR="0022778B" w:rsidRDefault="0022778B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DOBLE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CA4C" w14:textId="77777777" w:rsidR="0022778B" w:rsidRDefault="0022778B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TRIPLE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8899" w14:textId="77777777" w:rsidR="0022778B" w:rsidRDefault="0022778B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CPLE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17E6" w14:textId="77777777" w:rsidR="0022778B" w:rsidRDefault="0022778B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SENCILLA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9382" w14:textId="77777777" w:rsidR="0022778B" w:rsidRDefault="0022778B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VIAJERO SOLO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BF50" w14:textId="77777777" w:rsidR="0022778B" w:rsidRDefault="0022778B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NIÑOS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840" w14:textId="77777777" w:rsidR="0022778B" w:rsidRDefault="0022778B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INFANTE </w:t>
            </w:r>
          </w:p>
        </w:tc>
      </w:tr>
      <w:tr w:rsidR="0022778B" w14:paraId="4C6612CA" w14:textId="77777777" w:rsidTr="0022778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13F7" w14:textId="7DB4BEC6" w:rsidR="0022778B" w:rsidRDefault="0022778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$3,742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B73C" w14:textId="15D74657" w:rsidR="0022778B" w:rsidRDefault="0022778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$3,224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3DBB" w14:textId="60569394" w:rsidR="0022778B" w:rsidRDefault="0022778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$2,965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CF7" w14:textId="3B08699E" w:rsidR="0022778B" w:rsidRDefault="0022778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$6,184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5E5C" w14:textId="059939BE" w:rsidR="0022778B" w:rsidRDefault="0022778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$7,484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C85D" w14:textId="5377D348" w:rsidR="0022778B" w:rsidRDefault="0022778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$1,140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6290" w14:textId="6371F7D0" w:rsidR="0022778B" w:rsidRDefault="0022778B" w:rsidP="0022778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</w:t>
            </w:r>
            <w:r>
              <w:rPr>
                <w:rFonts w:ascii="Century Gothic" w:eastAsia="Century Gothic" w:hAnsi="Century Gothic" w:cs="Century Gothic"/>
              </w:rPr>
              <w:t>0</w:t>
            </w:r>
            <w:bookmarkStart w:id="1" w:name="_GoBack"/>
            <w:bookmarkEnd w:id="1"/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</w:tr>
    </w:tbl>
    <w:p w14:paraId="58754C00" w14:textId="77777777" w:rsidR="0022778B" w:rsidRDefault="0022778B">
      <w:pPr>
        <w:rPr>
          <w:rFonts w:ascii="Pacifico" w:eastAsia="Pacifico" w:hAnsi="Pacifico" w:cs="Pacifico"/>
          <w:sz w:val="28"/>
          <w:szCs w:val="28"/>
        </w:rPr>
      </w:pPr>
    </w:p>
    <w:sectPr w:rsidR="0022778B">
      <w:type w:val="continuous"/>
      <w:pgSz w:w="12240" w:h="15840"/>
      <w:pgMar w:top="1417" w:right="1701" w:bottom="1417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8FA2E" w14:textId="77777777" w:rsidR="00BE0DD0" w:rsidRDefault="00BE0DD0">
      <w:r>
        <w:separator/>
      </w:r>
    </w:p>
  </w:endnote>
  <w:endnote w:type="continuationSeparator" w:id="0">
    <w:p w14:paraId="1AF57BDB" w14:textId="77777777" w:rsidR="00BE0DD0" w:rsidRDefault="00B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手札体-简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3B047" w14:textId="77777777" w:rsidR="00BE0DD0" w:rsidRDefault="00BE0DD0">
      <w:r>
        <w:separator/>
      </w:r>
    </w:p>
  </w:footnote>
  <w:footnote w:type="continuationSeparator" w:id="0">
    <w:p w14:paraId="74B09250" w14:textId="77777777" w:rsidR="00BE0DD0" w:rsidRDefault="00BE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45EB5" w14:textId="651605D8" w:rsidR="001B4356" w:rsidRDefault="00F715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200" w:line="276" w:lineRule="auto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val="es-MX" w:eastAsia="es-MX"/>
      </w:rPr>
      <w:drawing>
        <wp:inline distT="0" distB="0" distL="0" distR="0" wp14:anchorId="18EB1C0B" wp14:editId="0AAD74D7">
          <wp:extent cx="719329" cy="762002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QUITITO PERO CHIQU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9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BB2"/>
    <w:multiLevelType w:val="multilevel"/>
    <w:tmpl w:val="EE143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255486"/>
    <w:multiLevelType w:val="multilevel"/>
    <w:tmpl w:val="A27CFB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08720D"/>
    <w:multiLevelType w:val="multilevel"/>
    <w:tmpl w:val="4AC01B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68073B"/>
    <w:multiLevelType w:val="multilevel"/>
    <w:tmpl w:val="0BD8C714"/>
    <w:lvl w:ilvl="0">
      <w:start w:val="1"/>
      <w:numFmt w:val="bullet"/>
      <w:lvlText w:val="X"/>
      <w:lvlJc w:val="left"/>
      <w:pPr>
        <w:ind w:left="720" w:hanging="360"/>
      </w:pPr>
      <w:rPr>
        <w:rFonts w:ascii="手札体-简" w:eastAsia="手札体-简" w:hAnsi="手札体-简" w:cs="手札体-简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56"/>
    <w:rsid w:val="001B4356"/>
    <w:rsid w:val="0022778B"/>
    <w:rsid w:val="00381967"/>
    <w:rsid w:val="003C69F2"/>
    <w:rsid w:val="004B02F4"/>
    <w:rsid w:val="00797C53"/>
    <w:rsid w:val="00896E12"/>
    <w:rsid w:val="008C36D4"/>
    <w:rsid w:val="00AF7F7A"/>
    <w:rsid w:val="00BE0DD0"/>
    <w:rsid w:val="00E55BC9"/>
    <w:rsid w:val="00F03A2D"/>
    <w:rsid w:val="00F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4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B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B9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B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B9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cit.reservas@gmail.com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a54BX/fScE8gaOcRjsyjRiglA==">AMUW2mWhormEgMsxqvW76iqd7clca0Zi0n5SeQeV08N2TqBRL1/NvLNy9qoWWjUaMVIDTjtTR9NEmzEu2E/V1bpH4tSYgU8vqe2teyD8CqGANoleVTb6XLc+9hqc4h02R8MafYtVhT0M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corei3</cp:lastModifiedBy>
  <cp:revision>3</cp:revision>
  <dcterms:created xsi:type="dcterms:W3CDTF">2020-07-07T17:06:00Z</dcterms:created>
  <dcterms:modified xsi:type="dcterms:W3CDTF">2020-07-07T19:22:00Z</dcterms:modified>
</cp:coreProperties>
</file>